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E7" w:rsidRDefault="00B841E7" w:rsidP="00B841E7">
      <w:pPr>
        <w:jc w:val="center"/>
        <w:rPr>
          <w:b/>
          <w:sz w:val="26"/>
        </w:rPr>
      </w:pPr>
      <w:bookmarkStart w:id="0" w:name="_GoBack"/>
      <w:bookmarkEnd w:id="0"/>
      <w:r>
        <w:rPr>
          <w:b/>
          <w:sz w:val="26"/>
        </w:rPr>
        <w:t xml:space="preserve">Lesson Plan Format </w:t>
      </w:r>
    </w:p>
    <w:p w:rsidR="00B841E7" w:rsidRDefault="00B841E7" w:rsidP="00B841E7">
      <w:pPr>
        <w:rPr>
          <w:b/>
          <w:sz w:val="26"/>
        </w:rPr>
      </w:pPr>
    </w:p>
    <w:p w:rsidR="00B841E7" w:rsidRDefault="00B841E7" w:rsidP="00B841E7">
      <w:pPr>
        <w:jc w:val="center"/>
        <w:rPr>
          <w:b/>
          <w:sz w:val="14"/>
        </w:rPr>
      </w:pPr>
      <w:r>
        <w:rPr>
          <w:sz w:val="20"/>
        </w:rPr>
        <w:t xml:space="preserve">  </w:t>
      </w:r>
    </w:p>
    <w:p w:rsidR="00B841E7" w:rsidRDefault="00B841E7" w:rsidP="00B841E7">
      <w:pPr>
        <w:rPr>
          <w:sz w:val="22"/>
        </w:rPr>
      </w:pPr>
      <w:r>
        <w:rPr>
          <w:sz w:val="22"/>
        </w:rPr>
        <w:t>Teacher:  _____________________________________   Date:   ________________________</w:t>
      </w:r>
    </w:p>
    <w:p w:rsidR="00B841E7" w:rsidRDefault="00B841E7" w:rsidP="00B841E7">
      <w:pPr>
        <w:rPr>
          <w:sz w:val="12"/>
        </w:rPr>
      </w:pPr>
    </w:p>
    <w:p w:rsidR="00B841E7" w:rsidRDefault="00B841E7" w:rsidP="00B841E7">
      <w:pPr>
        <w:rPr>
          <w:sz w:val="22"/>
        </w:rPr>
      </w:pPr>
      <w:r>
        <w:rPr>
          <w:sz w:val="22"/>
        </w:rPr>
        <w:t>Grade &amp; Subject:  ________________ Topic of Lesson: ________________________________</w:t>
      </w:r>
    </w:p>
    <w:p w:rsidR="00B841E7" w:rsidRDefault="00B841E7" w:rsidP="00B841E7">
      <w:pPr>
        <w:rPr>
          <w:b/>
          <w:sz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8"/>
      </w:tblGrid>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 xml:space="preserve">Georgia Performance Standard(s) </w:t>
            </w:r>
          </w:p>
          <w:p w:rsidR="00B841E7" w:rsidRDefault="00B841E7">
            <w:pPr>
              <w:rPr>
                <w:sz w:val="20"/>
                <w:szCs w:val="22"/>
              </w:rPr>
            </w:pPr>
            <w:r>
              <w:rPr>
                <w:sz w:val="20"/>
                <w:szCs w:val="22"/>
              </w:rPr>
              <w:t xml:space="preserve">Include number and narrative. For </w:t>
            </w:r>
            <w:r>
              <w:rPr>
                <w:sz w:val="18"/>
                <w:szCs w:val="22"/>
              </w:rPr>
              <w:t>Science, include content &amp; characteristics of science.</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rPr>
            </w:pPr>
            <w:r>
              <w:rPr>
                <w:b/>
                <w:sz w:val="20"/>
              </w:rPr>
              <w:t>Behavioral Objective:</w:t>
            </w:r>
            <w:r>
              <w:rPr>
                <w:i/>
                <w:sz w:val="18"/>
                <w:szCs w:val="22"/>
              </w:rPr>
              <w:t xml:space="preserve"> </w:t>
            </w:r>
            <w:r>
              <w:rPr>
                <w:sz w:val="18"/>
                <w:szCs w:val="22"/>
              </w:rPr>
              <w:t>Must include observable student behaviors.</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tcPr>
          <w:p w:rsidR="00B841E7" w:rsidRDefault="00B841E7">
            <w:pPr>
              <w:rPr>
                <w:b/>
                <w:sz w:val="20"/>
              </w:rPr>
            </w:pPr>
            <w:r>
              <w:rPr>
                <w:b/>
                <w:sz w:val="20"/>
              </w:rPr>
              <w:t>Essential Question(s)</w:t>
            </w:r>
          </w:p>
          <w:p w:rsidR="00B841E7" w:rsidRDefault="00B841E7">
            <w:pPr>
              <w:rPr>
                <w:b/>
              </w:rPr>
            </w:pP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bl>
    <w:p w:rsidR="00B841E7" w:rsidRDefault="00B841E7" w:rsidP="00B841E7">
      <w:pPr>
        <w:rPr>
          <w:b/>
        </w:rPr>
      </w:pPr>
    </w:p>
    <w:p w:rsidR="00B841E7" w:rsidRDefault="00B841E7" w:rsidP="00B841E7">
      <w:pPr>
        <w:rPr>
          <w:sz w:val="22"/>
        </w:rPr>
      </w:pPr>
      <w:r>
        <w:rPr>
          <w:b/>
          <w:sz w:val="22"/>
        </w:rPr>
        <w:t xml:space="preserve">Lesson Plan Format </w:t>
      </w:r>
      <w:r>
        <w:rPr>
          <w:sz w:val="22"/>
        </w:rPr>
        <w:t xml:space="preserve">  Check the lesson plan format you will use.</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698"/>
        <w:gridCol w:w="4860"/>
      </w:tblGrid>
      <w:tr w:rsidR="00B841E7" w:rsidTr="00B841E7">
        <w:tc>
          <w:tcPr>
            <w:tcW w:w="4698" w:type="dxa"/>
            <w:tcBorders>
              <w:top w:val="single" w:sz="4" w:space="0" w:color="auto"/>
              <w:left w:val="single" w:sz="4" w:space="0" w:color="auto"/>
              <w:bottom w:val="single" w:sz="4" w:space="0" w:color="auto"/>
              <w:right w:val="nil"/>
            </w:tcBorders>
          </w:tcPr>
          <w:p w:rsidR="00B841E7" w:rsidRDefault="00B841E7">
            <w:pPr>
              <w:rPr>
                <w:sz w:val="20"/>
              </w:rPr>
            </w:pPr>
          </w:p>
          <w:p w:rsidR="00B841E7" w:rsidRDefault="00B841E7">
            <w:pPr>
              <w:rPr>
                <w:sz w:val="20"/>
              </w:rPr>
            </w:pPr>
            <w:r>
              <w:rPr>
                <w:sz w:val="20"/>
              </w:rPr>
              <w:t xml:space="preserve">___ Direct Instruction </w:t>
            </w:r>
          </w:p>
        </w:tc>
        <w:tc>
          <w:tcPr>
            <w:tcW w:w="4860" w:type="dxa"/>
            <w:tcBorders>
              <w:top w:val="single" w:sz="4" w:space="0" w:color="auto"/>
              <w:left w:val="nil"/>
              <w:bottom w:val="single" w:sz="4" w:space="0" w:color="auto"/>
              <w:right w:val="single" w:sz="4" w:space="0" w:color="auto"/>
            </w:tcBorders>
          </w:tcPr>
          <w:p w:rsidR="00B841E7" w:rsidRDefault="00B841E7">
            <w:pPr>
              <w:rPr>
                <w:sz w:val="20"/>
              </w:rPr>
            </w:pPr>
          </w:p>
          <w:p w:rsidR="00B841E7" w:rsidRDefault="00B841E7">
            <w:pPr>
              <w:rPr>
                <w:sz w:val="20"/>
              </w:rPr>
            </w:pPr>
            <w:r>
              <w:rPr>
                <w:sz w:val="20"/>
              </w:rPr>
              <w:t>___ Inquiry Learning</w:t>
            </w:r>
          </w:p>
        </w:tc>
      </w:tr>
    </w:tbl>
    <w:p w:rsidR="00B841E7" w:rsidRDefault="00B841E7" w:rsidP="00B841E7">
      <w:pPr>
        <w:rPr>
          <w:b/>
          <w:sz w:val="14"/>
        </w:rPr>
      </w:pPr>
    </w:p>
    <w:p w:rsidR="00B841E7" w:rsidRDefault="00B841E7" w:rsidP="00B841E7">
      <w:pPr>
        <w:rPr>
          <w:b/>
          <w:sz w:val="22"/>
          <w:szCs w:val="22"/>
        </w:rPr>
      </w:pPr>
      <w:r>
        <w:rPr>
          <w:b/>
          <w:sz w:val="22"/>
          <w:szCs w:val="22"/>
        </w:rPr>
        <w:t>Daily Planner:  Sequence / Plan for Instructional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4500"/>
        <w:gridCol w:w="1080"/>
        <w:gridCol w:w="2070"/>
      </w:tblGrid>
      <w:tr w:rsidR="00B841E7" w:rsidTr="00B841E7">
        <w:tc>
          <w:tcPr>
            <w:tcW w:w="1818" w:type="dxa"/>
            <w:tcBorders>
              <w:top w:val="single" w:sz="4" w:space="0" w:color="auto"/>
              <w:left w:val="single" w:sz="4" w:space="0" w:color="auto"/>
              <w:bottom w:val="single" w:sz="4" w:space="0" w:color="auto"/>
              <w:right w:val="single" w:sz="4" w:space="0" w:color="auto"/>
            </w:tcBorders>
          </w:tcPr>
          <w:p w:rsidR="00B841E7" w:rsidRDefault="00B841E7">
            <w:pPr>
              <w:rPr>
                <w:sz w:val="20"/>
                <w:szCs w:val="22"/>
              </w:rPr>
            </w:pPr>
            <w:r>
              <w:rPr>
                <w:sz w:val="20"/>
                <w:szCs w:val="22"/>
              </w:rPr>
              <w:t>List each instructional activity with estimated time for implementation.</w:t>
            </w:r>
          </w:p>
          <w:p w:rsidR="00B841E7" w:rsidRDefault="00B841E7">
            <w:pPr>
              <w:rPr>
                <w:sz w:val="20"/>
                <w:szCs w:val="22"/>
              </w:rPr>
            </w:pPr>
            <w:r>
              <w:rPr>
                <w:sz w:val="20"/>
                <w:szCs w:val="22"/>
              </w:rPr>
              <w:t>Grouping may include pairs, triads, whole class, small group, or individual.</w:t>
            </w:r>
          </w:p>
          <w:p w:rsidR="00B841E7" w:rsidRDefault="00B841E7"/>
        </w:tc>
        <w:tc>
          <w:tcPr>
            <w:tcW w:w="4500" w:type="dxa"/>
            <w:tcBorders>
              <w:top w:val="single" w:sz="4" w:space="0" w:color="auto"/>
              <w:left w:val="single" w:sz="4" w:space="0" w:color="auto"/>
              <w:bottom w:val="single" w:sz="4" w:space="0" w:color="auto"/>
              <w:right w:val="single" w:sz="4" w:space="0" w:color="auto"/>
            </w:tcBorders>
            <w:hideMark/>
          </w:tcPr>
          <w:p w:rsidR="00B841E7" w:rsidRDefault="00B841E7">
            <w:pPr>
              <w:jc w:val="center"/>
              <w:rPr>
                <w:sz w:val="20"/>
                <w:u w:val="single"/>
              </w:rPr>
            </w:pPr>
            <w:r>
              <w:rPr>
                <w:sz w:val="20"/>
                <w:u w:val="single"/>
              </w:rPr>
              <w:t>Activity</w:t>
            </w:r>
          </w:p>
        </w:tc>
        <w:tc>
          <w:tcPr>
            <w:tcW w:w="1080" w:type="dxa"/>
            <w:tcBorders>
              <w:top w:val="single" w:sz="4" w:space="0" w:color="auto"/>
              <w:left w:val="single" w:sz="4" w:space="0" w:color="auto"/>
              <w:bottom w:val="single" w:sz="4" w:space="0" w:color="auto"/>
              <w:right w:val="single" w:sz="4" w:space="0" w:color="auto"/>
            </w:tcBorders>
          </w:tcPr>
          <w:p w:rsidR="00B841E7" w:rsidRDefault="00B841E7">
            <w:pPr>
              <w:rPr>
                <w:sz w:val="20"/>
                <w:u w:val="single"/>
              </w:rPr>
            </w:pPr>
            <w:r>
              <w:rPr>
                <w:sz w:val="20"/>
                <w:u w:val="single"/>
              </w:rPr>
              <w:t>Time</w:t>
            </w:r>
          </w:p>
          <w:p w:rsidR="00B841E7" w:rsidRDefault="00B841E7">
            <w:pPr>
              <w:jc w:val="center"/>
              <w:rPr>
                <w:sz w:val="20"/>
              </w:rPr>
            </w:pPr>
          </w:p>
          <w:p w:rsidR="00B841E7" w:rsidRDefault="00B841E7">
            <w:pPr>
              <w:jc w:val="center"/>
              <w:rPr>
                <w:sz w:val="20"/>
              </w:rPr>
            </w:pPr>
          </w:p>
        </w:tc>
        <w:tc>
          <w:tcPr>
            <w:tcW w:w="2070" w:type="dxa"/>
            <w:tcBorders>
              <w:top w:val="single" w:sz="4" w:space="0" w:color="auto"/>
              <w:left w:val="single" w:sz="4" w:space="0" w:color="auto"/>
              <w:bottom w:val="single" w:sz="4" w:space="0" w:color="auto"/>
              <w:right w:val="single" w:sz="4" w:space="0" w:color="auto"/>
            </w:tcBorders>
            <w:hideMark/>
          </w:tcPr>
          <w:p w:rsidR="00B841E7" w:rsidRDefault="00B841E7">
            <w:pPr>
              <w:rPr>
                <w:sz w:val="20"/>
                <w:u w:val="single"/>
              </w:rPr>
            </w:pPr>
            <w:r>
              <w:rPr>
                <w:sz w:val="20"/>
                <w:u w:val="single"/>
              </w:rPr>
              <w:t>Grouping</w:t>
            </w:r>
          </w:p>
        </w:tc>
      </w:tr>
    </w:tbl>
    <w:p w:rsidR="00B841E7" w:rsidRDefault="00B841E7" w:rsidP="00B841E7"/>
    <w:p w:rsidR="00B841E7" w:rsidRDefault="00B841E7" w:rsidP="00B841E7">
      <w:pPr>
        <w:rPr>
          <w:b/>
          <w:sz w:val="22"/>
          <w:szCs w:val="22"/>
        </w:rPr>
      </w:pPr>
      <w:r>
        <w:rPr>
          <w:b/>
          <w:sz w:val="22"/>
          <w:szCs w:val="22"/>
        </w:rPr>
        <w:t>Resources / Connections /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7038"/>
      </w:tblGrid>
      <w:tr w:rsidR="00B841E7" w:rsidTr="00B841E7">
        <w:trPr>
          <w:trHeight w:val="1430"/>
        </w:trPr>
        <w:tc>
          <w:tcPr>
            <w:tcW w:w="253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szCs w:val="22"/>
              </w:rPr>
            </w:pPr>
            <w:r>
              <w:rPr>
                <w:b/>
                <w:sz w:val="20"/>
                <w:szCs w:val="22"/>
              </w:rPr>
              <w:t>Materials/Resources/ Technology</w:t>
            </w:r>
          </w:p>
          <w:p w:rsidR="00B841E7" w:rsidRDefault="00B841E7">
            <w:pPr>
              <w:rPr>
                <w:sz w:val="20"/>
              </w:rPr>
            </w:pPr>
            <w:r>
              <w:rPr>
                <w:sz w:val="20"/>
              </w:rPr>
              <w:t xml:space="preserve">List all materials used by teacher and students.    Attach all handouts and copies of </w:t>
            </w:r>
            <w:proofErr w:type="spellStart"/>
            <w:r>
              <w:rPr>
                <w:sz w:val="20"/>
              </w:rPr>
              <w:t>PowerPoints</w:t>
            </w:r>
            <w:proofErr w:type="spellEnd"/>
            <w:r>
              <w:rPr>
                <w:sz w:val="20"/>
              </w:rPr>
              <w:t>.</w:t>
            </w:r>
          </w:p>
        </w:tc>
        <w:tc>
          <w:tcPr>
            <w:tcW w:w="703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rPr>
          <w:trHeight w:val="423"/>
        </w:trPr>
        <w:tc>
          <w:tcPr>
            <w:tcW w:w="2538" w:type="dxa"/>
            <w:vMerge w:val="restart"/>
            <w:tcBorders>
              <w:top w:val="single" w:sz="4" w:space="0" w:color="auto"/>
              <w:left w:val="single" w:sz="4" w:space="0" w:color="auto"/>
              <w:bottom w:val="single" w:sz="4" w:space="0" w:color="auto"/>
              <w:right w:val="single" w:sz="4" w:space="0" w:color="auto"/>
            </w:tcBorders>
            <w:hideMark/>
          </w:tcPr>
          <w:p w:rsidR="00B841E7" w:rsidRDefault="00B841E7">
            <w:pPr>
              <w:rPr>
                <w:b/>
                <w:sz w:val="20"/>
                <w:szCs w:val="22"/>
              </w:rPr>
            </w:pPr>
            <w:r>
              <w:rPr>
                <w:b/>
                <w:sz w:val="20"/>
              </w:rPr>
              <w:t>Connections</w:t>
            </w:r>
            <w:r>
              <w:rPr>
                <w:sz w:val="20"/>
              </w:rPr>
              <w:t xml:space="preserve"> to (a) prior learning, (b) real world, (c) other content areas</w:t>
            </w:r>
            <w:r>
              <w:rPr>
                <w:b/>
                <w:sz w:val="20"/>
              </w:rPr>
              <w:t>.  List here and include in the teaching script.</w:t>
            </w:r>
          </w:p>
        </w:tc>
        <w:tc>
          <w:tcPr>
            <w:tcW w:w="7038" w:type="dxa"/>
            <w:tcBorders>
              <w:top w:val="single" w:sz="4" w:space="0" w:color="auto"/>
              <w:left w:val="single" w:sz="4" w:space="0" w:color="auto"/>
              <w:bottom w:val="single" w:sz="4" w:space="0" w:color="auto"/>
              <w:right w:val="single" w:sz="4" w:space="0" w:color="auto"/>
            </w:tcBorders>
            <w:hideMark/>
          </w:tcPr>
          <w:p w:rsidR="00B841E7" w:rsidRDefault="00B841E7">
            <w:r>
              <w:t>a)</w:t>
            </w:r>
          </w:p>
        </w:tc>
      </w:tr>
      <w:tr w:rsidR="00B841E7" w:rsidTr="00B841E7">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1E7" w:rsidRDefault="00B841E7">
            <w:pPr>
              <w:rPr>
                <w:b/>
                <w:sz w:val="20"/>
                <w:szCs w:val="22"/>
              </w:rPr>
            </w:pPr>
          </w:p>
        </w:tc>
        <w:tc>
          <w:tcPr>
            <w:tcW w:w="7038" w:type="dxa"/>
            <w:tcBorders>
              <w:top w:val="single" w:sz="4" w:space="0" w:color="auto"/>
              <w:left w:val="single" w:sz="4" w:space="0" w:color="auto"/>
              <w:bottom w:val="single" w:sz="4" w:space="0" w:color="auto"/>
              <w:right w:val="single" w:sz="4" w:space="0" w:color="auto"/>
            </w:tcBorders>
            <w:hideMark/>
          </w:tcPr>
          <w:p w:rsidR="00B841E7" w:rsidRDefault="00B841E7">
            <w:r>
              <w:t>b)</w:t>
            </w:r>
          </w:p>
        </w:tc>
      </w:tr>
      <w:tr w:rsidR="00B841E7" w:rsidTr="00B841E7">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1E7" w:rsidRDefault="00B841E7">
            <w:pPr>
              <w:rPr>
                <w:b/>
                <w:sz w:val="20"/>
                <w:szCs w:val="22"/>
              </w:rPr>
            </w:pPr>
          </w:p>
        </w:tc>
        <w:tc>
          <w:tcPr>
            <w:tcW w:w="7038" w:type="dxa"/>
            <w:tcBorders>
              <w:top w:val="single" w:sz="4" w:space="0" w:color="auto"/>
              <w:left w:val="single" w:sz="4" w:space="0" w:color="auto"/>
              <w:bottom w:val="single" w:sz="4" w:space="0" w:color="auto"/>
              <w:right w:val="single" w:sz="4" w:space="0" w:color="auto"/>
            </w:tcBorders>
            <w:hideMark/>
          </w:tcPr>
          <w:p w:rsidR="00B841E7" w:rsidRDefault="00B841E7">
            <w:r>
              <w:t>c)</w:t>
            </w:r>
          </w:p>
        </w:tc>
      </w:tr>
      <w:tr w:rsidR="00B841E7" w:rsidTr="00B841E7">
        <w:tc>
          <w:tcPr>
            <w:tcW w:w="253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szCs w:val="22"/>
              </w:rPr>
            </w:pPr>
            <w:r>
              <w:rPr>
                <w:b/>
                <w:sz w:val="20"/>
                <w:szCs w:val="22"/>
              </w:rPr>
              <w:t xml:space="preserve">Safety Issues  </w:t>
            </w:r>
          </w:p>
          <w:p w:rsidR="00B841E7" w:rsidRDefault="00B841E7">
            <w:pPr>
              <w:rPr>
                <w:b/>
                <w:sz w:val="20"/>
                <w:szCs w:val="22"/>
              </w:rPr>
            </w:pPr>
            <w:r>
              <w:rPr>
                <w:sz w:val="20"/>
                <w:szCs w:val="22"/>
              </w:rPr>
              <w:t xml:space="preserve">For science labs or demonstrations or activities that involve </w:t>
            </w:r>
            <w:proofErr w:type="spellStart"/>
            <w:r>
              <w:rPr>
                <w:sz w:val="20"/>
                <w:szCs w:val="22"/>
              </w:rPr>
              <w:t>manipulatives</w:t>
            </w:r>
            <w:proofErr w:type="spellEnd"/>
            <w:r>
              <w:rPr>
                <w:sz w:val="20"/>
                <w:szCs w:val="22"/>
              </w:rPr>
              <w:t>, include safety issues and precautions.</w:t>
            </w:r>
          </w:p>
        </w:tc>
        <w:tc>
          <w:tcPr>
            <w:tcW w:w="7038" w:type="dxa"/>
            <w:tcBorders>
              <w:top w:val="single" w:sz="4" w:space="0" w:color="auto"/>
              <w:left w:val="single" w:sz="4" w:space="0" w:color="auto"/>
              <w:bottom w:val="single" w:sz="4" w:space="0" w:color="auto"/>
              <w:right w:val="single" w:sz="4" w:space="0" w:color="auto"/>
            </w:tcBorders>
          </w:tcPr>
          <w:p w:rsidR="00B841E7" w:rsidRDefault="00B841E7"/>
        </w:tc>
      </w:tr>
    </w:tbl>
    <w:p w:rsidR="00B841E7" w:rsidRDefault="00B841E7" w:rsidP="00B841E7">
      <w:pPr>
        <w:jc w:val="center"/>
        <w:rPr>
          <w:b/>
        </w:rPr>
      </w:pPr>
    </w:p>
    <w:p w:rsidR="00B841E7" w:rsidRDefault="00B841E7" w:rsidP="00B841E7">
      <w:pPr>
        <w:jc w:val="center"/>
        <w:rPr>
          <w:b/>
        </w:rPr>
      </w:pPr>
    </w:p>
    <w:p w:rsidR="00B841E7" w:rsidRDefault="00B841E7" w:rsidP="00B841E7">
      <w:pPr>
        <w:jc w:val="center"/>
        <w:rPr>
          <w:b/>
        </w:rPr>
      </w:pPr>
    </w:p>
    <w:p w:rsidR="00B841E7" w:rsidRDefault="00B841E7" w:rsidP="00B841E7">
      <w:pPr>
        <w:jc w:val="center"/>
        <w:rPr>
          <w:b/>
        </w:rPr>
      </w:pPr>
      <w:r>
        <w:rPr>
          <w:b/>
        </w:rPr>
        <w:t xml:space="preserve">Lesson Plan Script </w:t>
      </w:r>
    </w:p>
    <w:p w:rsidR="00B841E7" w:rsidRDefault="00B841E7" w:rsidP="00B841E7">
      <w:pPr>
        <w:jc w:val="center"/>
        <w:rPr>
          <w:b/>
        </w:rPr>
      </w:pPr>
    </w:p>
    <w:p w:rsidR="00B841E7" w:rsidRDefault="00B841E7" w:rsidP="00B841E7">
      <w:pPr>
        <w:jc w:val="center"/>
        <w:rPr>
          <w:sz w:val="22"/>
        </w:rPr>
      </w:pPr>
      <w:r>
        <w:rPr>
          <w:sz w:val="22"/>
        </w:rPr>
        <w:t xml:space="preserve">(Use </w:t>
      </w:r>
      <w:r>
        <w:rPr>
          <w:b/>
          <w:sz w:val="22"/>
          <w:u w:val="single"/>
        </w:rPr>
        <w:t>either</w:t>
      </w:r>
      <w:r>
        <w:rPr>
          <w:sz w:val="22"/>
        </w:rPr>
        <w:t xml:space="preserve"> Direct Instruction or Inquiry Learning)</w:t>
      </w:r>
    </w:p>
    <w:p w:rsidR="00B841E7" w:rsidRDefault="00B841E7" w:rsidP="00B841E7">
      <w:pPr>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8"/>
      </w:tblGrid>
      <w:tr w:rsidR="00B841E7" w:rsidTr="00B841E7">
        <w:tc>
          <w:tcPr>
            <w:tcW w:w="9576" w:type="dxa"/>
            <w:gridSpan w:val="2"/>
            <w:tcBorders>
              <w:top w:val="nil"/>
              <w:left w:val="nil"/>
              <w:bottom w:val="single" w:sz="4" w:space="0" w:color="auto"/>
              <w:right w:val="nil"/>
            </w:tcBorders>
          </w:tcPr>
          <w:p w:rsidR="00B841E7" w:rsidRDefault="00B841E7">
            <w:pPr>
              <w:jc w:val="center"/>
              <w:rPr>
                <w:b/>
              </w:rPr>
            </w:pPr>
            <w:r>
              <w:rPr>
                <w:b/>
              </w:rPr>
              <w:t>DIRECT INSTRUCTION</w:t>
            </w:r>
          </w:p>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Beginning of Class</w:t>
            </w:r>
          </w:p>
          <w:p w:rsidR="00B841E7" w:rsidRDefault="00B841E7">
            <w:pPr>
              <w:rPr>
                <w:b/>
                <w:sz w:val="22"/>
              </w:rPr>
            </w:pPr>
            <w:r>
              <w:rPr>
                <w:sz w:val="20"/>
              </w:rPr>
              <w:t>Expectations of students prior to the lesson, including homework check, mixed review, activating prior knowledge, and/or warm-up</w:t>
            </w:r>
          </w:p>
        </w:tc>
        <w:tc>
          <w:tcPr>
            <w:tcW w:w="6948" w:type="dxa"/>
            <w:tcBorders>
              <w:top w:val="single" w:sz="4" w:space="0" w:color="auto"/>
              <w:left w:val="single" w:sz="4" w:space="0" w:color="auto"/>
              <w:bottom w:val="single" w:sz="4" w:space="0" w:color="auto"/>
              <w:right w:val="single" w:sz="4" w:space="0" w:color="auto"/>
            </w:tcBorders>
          </w:tcPr>
          <w:p w:rsidR="00B841E7" w:rsidRDefault="00B841E7">
            <w:pPr>
              <w:rPr>
                <w:u w:val="single"/>
              </w:rPr>
            </w:pPr>
          </w:p>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rPr>
              <w:t>Activating Strategy</w:t>
            </w:r>
          </w:p>
          <w:p w:rsidR="00B841E7" w:rsidRDefault="00B841E7">
            <w:pPr>
              <w:rPr>
                <w:sz w:val="22"/>
                <w:szCs w:val="22"/>
              </w:rPr>
            </w:pPr>
            <w:r>
              <w:rPr>
                <w:sz w:val="20"/>
                <w:szCs w:val="22"/>
              </w:rPr>
              <w:t>Opening the lesson: This is your attention getter to engage the students and overview the concept.</w:t>
            </w:r>
          </w:p>
        </w:tc>
        <w:tc>
          <w:tcPr>
            <w:tcW w:w="6948" w:type="dxa"/>
            <w:tcBorders>
              <w:top w:val="single" w:sz="4" w:space="0" w:color="auto"/>
              <w:left w:val="single" w:sz="4" w:space="0" w:color="auto"/>
              <w:bottom w:val="single" w:sz="4" w:space="0" w:color="auto"/>
              <w:right w:val="single" w:sz="4" w:space="0" w:color="auto"/>
            </w:tcBorders>
          </w:tcPr>
          <w:p w:rsidR="00B841E7" w:rsidRDefault="00B841E7"/>
          <w:p w:rsidR="00B841E7" w:rsidRDefault="00B841E7"/>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Teaching New Content*</w:t>
            </w:r>
          </w:p>
          <w:p w:rsidR="00B841E7" w:rsidRDefault="00B841E7">
            <w:pPr>
              <w:rPr>
                <w:sz w:val="20"/>
                <w:szCs w:val="22"/>
              </w:rPr>
            </w:pPr>
            <w:r>
              <w:rPr>
                <w:sz w:val="20"/>
                <w:szCs w:val="22"/>
              </w:rPr>
              <w:t>Write the sequential steps, using numbers or bullets, that you are using to teach the lesson. Also include the following:</w:t>
            </w:r>
          </w:p>
          <w:p w:rsidR="00B841E7" w:rsidRDefault="00B841E7" w:rsidP="00BA5406">
            <w:pPr>
              <w:numPr>
                <w:ilvl w:val="0"/>
                <w:numId w:val="1"/>
              </w:numPr>
              <w:rPr>
                <w:sz w:val="20"/>
                <w:szCs w:val="22"/>
              </w:rPr>
            </w:pPr>
            <w:r>
              <w:rPr>
                <w:sz w:val="20"/>
                <w:szCs w:val="22"/>
              </w:rPr>
              <w:t>Instructional grouping</w:t>
            </w:r>
          </w:p>
          <w:p w:rsidR="00B841E7" w:rsidRDefault="00B841E7" w:rsidP="00BA5406">
            <w:pPr>
              <w:numPr>
                <w:ilvl w:val="0"/>
                <w:numId w:val="1"/>
              </w:numPr>
              <w:rPr>
                <w:sz w:val="20"/>
                <w:szCs w:val="22"/>
              </w:rPr>
            </w:pPr>
            <w:r>
              <w:rPr>
                <w:sz w:val="20"/>
                <w:szCs w:val="22"/>
              </w:rPr>
              <w:t>Questions for students</w:t>
            </w:r>
          </w:p>
          <w:p w:rsidR="00B841E7" w:rsidRDefault="00B841E7" w:rsidP="00BA5406">
            <w:pPr>
              <w:numPr>
                <w:ilvl w:val="0"/>
                <w:numId w:val="1"/>
              </w:numPr>
              <w:rPr>
                <w:sz w:val="20"/>
                <w:szCs w:val="22"/>
              </w:rPr>
            </w:pPr>
            <w:r>
              <w:rPr>
                <w:sz w:val="20"/>
                <w:szCs w:val="22"/>
              </w:rPr>
              <w:t>Formative assessment</w:t>
            </w:r>
          </w:p>
          <w:p w:rsidR="00B841E7" w:rsidRDefault="00B841E7" w:rsidP="00BA5406">
            <w:pPr>
              <w:numPr>
                <w:ilvl w:val="0"/>
                <w:numId w:val="1"/>
              </w:numPr>
              <w:rPr>
                <w:sz w:val="20"/>
                <w:szCs w:val="22"/>
              </w:rPr>
            </w:pPr>
            <w:r>
              <w:rPr>
                <w:sz w:val="20"/>
                <w:szCs w:val="22"/>
              </w:rPr>
              <w:t>Guided practice</w:t>
            </w:r>
          </w:p>
          <w:p w:rsidR="00B841E7" w:rsidRDefault="00B841E7" w:rsidP="00BA5406">
            <w:pPr>
              <w:numPr>
                <w:ilvl w:val="0"/>
                <w:numId w:val="1"/>
              </w:numPr>
              <w:rPr>
                <w:sz w:val="20"/>
                <w:szCs w:val="22"/>
              </w:rPr>
            </w:pPr>
            <w:r>
              <w:rPr>
                <w:sz w:val="20"/>
                <w:szCs w:val="22"/>
              </w:rPr>
              <w:t>Independent practice</w:t>
            </w:r>
          </w:p>
          <w:p w:rsidR="00B841E7" w:rsidRDefault="00B841E7" w:rsidP="00BA5406">
            <w:pPr>
              <w:numPr>
                <w:ilvl w:val="0"/>
                <w:numId w:val="1"/>
              </w:numPr>
              <w:rPr>
                <w:sz w:val="20"/>
                <w:szCs w:val="22"/>
              </w:rPr>
            </w:pPr>
            <w:r>
              <w:rPr>
                <w:sz w:val="20"/>
                <w:szCs w:val="22"/>
              </w:rPr>
              <w:t>Connections to</w:t>
            </w:r>
          </w:p>
          <w:p w:rsidR="00B841E7" w:rsidRDefault="00B841E7" w:rsidP="00BA5406">
            <w:pPr>
              <w:numPr>
                <w:ilvl w:val="0"/>
                <w:numId w:val="2"/>
              </w:numPr>
              <w:rPr>
                <w:sz w:val="20"/>
                <w:szCs w:val="22"/>
              </w:rPr>
            </w:pPr>
            <w:r>
              <w:rPr>
                <w:sz w:val="20"/>
                <w:szCs w:val="22"/>
              </w:rPr>
              <w:t>prior learning</w:t>
            </w:r>
          </w:p>
          <w:p w:rsidR="00B841E7" w:rsidRDefault="00B841E7" w:rsidP="00BA5406">
            <w:pPr>
              <w:numPr>
                <w:ilvl w:val="0"/>
                <w:numId w:val="2"/>
              </w:numPr>
              <w:rPr>
                <w:sz w:val="20"/>
                <w:szCs w:val="22"/>
              </w:rPr>
            </w:pPr>
            <w:r>
              <w:rPr>
                <w:sz w:val="20"/>
                <w:szCs w:val="22"/>
              </w:rPr>
              <w:t>real world</w:t>
            </w:r>
          </w:p>
          <w:p w:rsidR="00B841E7" w:rsidRDefault="00B841E7" w:rsidP="00BA5406">
            <w:pPr>
              <w:numPr>
                <w:ilvl w:val="0"/>
                <w:numId w:val="2"/>
              </w:numPr>
              <w:rPr>
                <w:sz w:val="22"/>
                <w:szCs w:val="22"/>
              </w:rPr>
            </w:pPr>
            <w:r>
              <w:rPr>
                <w:sz w:val="20"/>
                <w:szCs w:val="22"/>
              </w:rPr>
              <w:t>other content</w:t>
            </w:r>
          </w:p>
        </w:tc>
        <w:tc>
          <w:tcPr>
            <w:tcW w:w="6948" w:type="dxa"/>
            <w:tcBorders>
              <w:top w:val="single" w:sz="4" w:space="0" w:color="auto"/>
              <w:left w:val="single" w:sz="4" w:space="0" w:color="auto"/>
              <w:bottom w:val="single" w:sz="4" w:space="0" w:color="auto"/>
              <w:right w:val="single" w:sz="4" w:space="0" w:color="auto"/>
            </w:tcBorders>
          </w:tcPr>
          <w:p w:rsidR="00B841E7" w:rsidRDefault="00B841E7"/>
          <w:p w:rsidR="00B841E7" w:rsidRDefault="00B841E7"/>
          <w:p w:rsidR="00B841E7" w:rsidRDefault="00B841E7"/>
          <w:p w:rsidR="00B841E7" w:rsidRDefault="00B841E7"/>
          <w:p w:rsidR="00B841E7" w:rsidRDefault="00B841E7"/>
          <w:p w:rsidR="00B841E7" w:rsidRDefault="00B841E7"/>
          <w:p w:rsidR="00B841E7" w:rsidRDefault="00B841E7"/>
          <w:p w:rsidR="00B841E7" w:rsidRDefault="00B841E7"/>
          <w:p w:rsidR="00B841E7" w:rsidRDefault="00B841E7"/>
          <w:p w:rsidR="00B841E7" w:rsidRDefault="00B841E7"/>
          <w:p w:rsidR="00B841E7" w:rsidRDefault="00B841E7"/>
        </w:tc>
      </w:tr>
      <w:tr w:rsidR="00B841E7" w:rsidTr="00B841E7">
        <w:tc>
          <w:tcPr>
            <w:tcW w:w="9576" w:type="dxa"/>
            <w:gridSpan w:val="2"/>
            <w:tcBorders>
              <w:top w:val="single" w:sz="4" w:space="0" w:color="auto"/>
              <w:left w:val="single" w:sz="4" w:space="0" w:color="auto"/>
              <w:bottom w:val="single" w:sz="4" w:space="0" w:color="auto"/>
              <w:right w:val="single" w:sz="4" w:space="0" w:color="auto"/>
            </w:tcBorders>
            <w:hideMark/>
          </w:tcPr>
          <w:p w:rsidR="00B841E7" w:rsidRDefault="00B841E7">
            <w:pPr>
              <w:rPr>
                <w:sz w:val="22"/>
                <w:szCs w:val="22"/>
              </w:rPr>
            </w:pPr>
            <w:r>
              <w:rPr>
                <w:sz w:val="22"/>
                <w:szCs w:val="22"/>
              </w:rPr>
              <w:t>*Repeat items above as needed for each new concept</w:t>
            </w:r>
          </w:p>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rPr>
              <w:t xml:space="preserve">Student Summary /Summative Assessment </w:t>
            </w:r>
            <w:r>
              <w:rPr>
                <w:sz w:val="20"/>
              </w:rPr>
              <w:t xml:space="preserve"> </w:t>
            </w:r>
          </w:p>
          <w:p w:rsidR="00B841E7" w:rsidRDefault="00B841E7">
            <w:pPr>
              <w:rPr>
                <w:sz w:val="20"/>
              </w:rPr>
            </w:pPr>
            <w:r>
              <w:rPr>
                <w:sz w:val="20"/>
              </w:rPr>
              <w:t xml:space="preserve">Teacher seeks evidence of learning through student summaries, questions, student recall, etc. </w:t>
            </w:r>
            <w:r>
              <w:rPr>
                <w:b/>
                <w:sz w:val="20"/>
              </w:rPr>
              <w:t>Students must demonstrate that they have mastered the objective(s) and can answer the Essential Question(s) for this lesson.</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tcPr>
          <w:p w:rsidR="00B841E7" w:rsidRDefault="00B841E7">
            <w:pPr>
              <w:rPr>
                <w:b/>
                <w:sz w:val="20"/>
              </w:rPr>
            </w:pPr>
            <w:r>
              <w:rPr>
                <w:b/>
                <w:sz w:val="20"/>
              </w:rPr>
              <w:t>Homework Assigned</w:t>
            </w:r>
          </w:p>
          <w:p w:rsidR="00B841E7" w:rsidRDefault="00B841E7">
            <w:pPr>
              <w:rPr>
                <w:b/>
              </w:rPr>
            </w:pPr>
          </w:p>
        </w:tc>
        <w:tc>
          <w:tcPr>
            <w:tcW w:w="6948" w:type="dxa"/>
            <w:tcBorders>
              <w:top w:val="single" w:sz="4" w:space="0" w:color="auto"/>
              <w:left w:val="single" w:sz="4" w:space="0" w:color="auto"/>
              <w:bottom w:val="single" w:sz="4" w:space="0" w:color="auto"/>
              <w:right w:val="single" w:sz="4" w:space="0" w:color="auto"/>
            </w:tcBorders>
          </w:tcPr>
          <w:p w:rsidR="00B841E7" w:rsidRDefault="00B841E7"/>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rPr>
              <w:t xml:space="preserve">Teacher Closure </w:t>
            </w:r>
            <w:r>
              <w:rPr>
                <w:sz w:val="20"/>
              </w:rPr>
              <w:t>Expectations of students in the last few minutes of class, including announcements, agendas, &amp; orderly dismissal.</w:t>
            </w:r>
          </w:p>
        </w:tc>
        <w:tc>
          <w:tcPr>
            <w:tcW w:w="6948" w:type="dxa"/>
            <w:tcBorders>
              <w:top w:val="single" w:sz="4" w:space="0" w:color="auto"/>
              <w:left w:val="single" w:sz="4" w:space="0" w:color="auto"/>
              <w:bottom w:val="single" w:sz="4" w:space="0" w:color="auto"/>
              <w:right w:val="single" w:sz="4" w:space="0" w:color="auto"/>
            </w:tcBorders>
          </w:tcPr>
          <w:p w:rsidR="00B841E7" w:rsidRDefault="00B841E7"/>
          <w:p w:rsidR="00B841E7" w:rsidRDefault="00B841E7"/>
          <w:p w:rsidR="00B841E7" w:rsidRDefault="00B841E7"/>
        </w:tc>
      </w:tr>
    </w:tbl>
    <w:p w:rsidR="00B841E7" w:rsidRDefault="00B841E7" w:rsidP="00B841E7">
      <w:pPr>
        <w:rPr>
          <w:b/>
        </w:rPr>
      </w:pPr>
      <w:r>
        <w:rPr>
          <w:b/>
        </w:rPr>
        <w:lastRenderedPageBreak/>
        <w:t>Differentiation</w:t>
      </w:r>
    </w:p>
    <w:p w:rsidR="00B841E7" w:rsidRDefault="00B841E7" w:rsidP="00B841E7">
      <w:pPr>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B841E7" w:rsidTr="00B841E7">
        <w:trPr>
          <w:trHeight w:val="627"/>
        </w:trPr>
        <w:tc>
          <w:tcPr>
            <w:tcW w:w="2268" w:type="dxa"/>
            <w:vMerge w:val="restart"/>
            <w:tcBorders>
              <w:top w:val="single" w:sz="4" w:space="0" w:color="auto"/>
              <w:left w:val="single" w:sz="4" w:space="0" w:color="auto"/>
              <w:bottom w:val="single" w:sz="4" w:space="0" w:color="auto"/>
              <w:right w:val="single" w:sz="4" w:space="0" w:color="auto"/>
            </w:tcBorders>
            <w:hideMark/>
          </w:tcPr>
          <w:p w:rsidR="00B841E7" w:rsidRDefault="00B841E7">
            <w:pPr>
              <w:rPr>
                <w:b/>
                <w:bCs/>
                <w:sz w:val="20"/>
                <w:szCs w:val="22"/>
              </w:rPr>
            </w:pPr>
            <w:r>
              <w:rPr>
                <w:b/>
                <w:bCs/>
                <w:sz w:val="20"/>
                <w:szCs w:val="22"/>
              </w:rPr>
              <w:t xml:space="preserve">Learning Styles  </w:t>
            </w:r>
          </w:p>
          <w:p w:rsidR="00B841E7" w:rsidRDefault="00B841E7">
            <w:pPr>
              <w:rPr>
                <w:bCs/>
                <w:sz w:val="22"/>
                <w:szCs w:val="22"/>
              </w:rPr>
            </w:pPr>
            <w:r>
              <w:rPr>
                <w:bCs/>
                <w:sz w:val="20"/>
                <w:szCs w:val="22"/>
              </w:rPr>
              <w:t>For each learning style, describe how it is incorporated in this lesson.</w:t>
            </w:r>
          </w:p>
        </w:tc>
        <w:tc>
          <w:tcPr>
            <w:tcW w:w="730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Visual</w:t>
            </w:r>
          </w:p>
        </w:tc>
      </w:tr>
      <w:tr w:rsidR="00B841E7" w:rsidTr="00B841E7">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1E7" w:rsidRDefault="00B841E7">
            <w:pPr>
              <w:rPr>
                <w:bCs/>
                <w:sz w:val="22"/>
                <w:szCs w:val="22"/>
              </w:rPr>
            </w:pPr>
          </w:p>
        </w:tc>
        <w:tc>
          <w:tcPr>
            <w:tcW w:w="730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Auditory</w:t>
            </w:r>
          </w:p>
        </w:tc>
      </w:tr>
      <w:tr w:rsidR="00B841E7" w:rsidTr="00B841E7">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1E7" w:rsidRDefault="00B841E7">
            <w:pPr>
              <w:rPr>
                <w:bCs/>
                <w:sz w:val="22"/>
                <w:szCs w:val="22"/>
              </w:rPr>
            </w:pPr>
          </w:p>
        </w:tc>
        <w:tc>
          <w:tcPr>
            <w:tcW w:w="730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Kinesthetic</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b/>
                <w:bCs/>
                <w:sz w:val="20"/>
                <w:szCs w:val="22"/>
              </w:rPr>
            </w:pPr>
            <w:r>
              <w:rPr>
                <w:b/>
                <w:bCs/>
                <w:sz w:val="20"/>
                <w:szCs w:val="22"/>
              </w:rPr>
              <w:t xml:space="preserve">Modifications for Identified Special Needs Students </w:t>
            </w:r>
          </w:p>
          <w:p w:rsidR="00B841E7" w:rsidRDefault="00B841E7">
            <w:pPr>
              <w:rPr>
                <w:bCs/>
                <w:sz w:val="22"/>
                <w:szCs w:val="22"/>
              </w:rPr>
            </w:pPr>
            <w:r>
              <w:rPr>
                <w:bCs/>
                <w:sz w:val="20"/>
                <w:szCs w:val="22"/>
              </w:rPr>
              <w:t xml:space="preserve">Include </w:t>
            </w:r>
            <w:r>
              <w:rPr>
                <w:sz w:val="20"/>
                <w:szCs w:val="22"/>
              </w:rPr>
              <w:t>Special Education IEPs, SST modifications, and ESOL adjustments.</w:t>
            </w:r>
          </w:p>
        </w:tc>
        <w:tc>
          <w:tcPr>
            <w:tcW w:w="7308" w:type="dxa"/>
            <w:tcBorders>
              <w:top w:val="single" w:sz="4" w:space="0" w:color="auto"/>
              <w:left w:val="single" w:sz="4" w:space="0" w:color="auto"/>
              <w:bottom w:val="single" w:sz="4" w:space="0" w:color="auto"/>
              <w:right w:val="single" w:sz="4" w:space="0" w:color="auto"/>
            </w:tcBorders>
          </w:tcPr>
          <w:p w:rsidR="00B841E7" w:rsidRDefault="00B841E7">
            <w:pPr>
              <w:rPr>
                <w:sz w:val="20"/>
              </w:rPr>
            </w:pP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Re-teaching</w:t>
            </w:r>
          </w:p>
          <w:p w:rsidR="00B841E7" w:rsidRDefault="00B841E7">
            <w:pPr>
              <w:rPr>
                <w:sz w:val="22"/>
              </w:rPr>
            </w:pPr>
            <w:r>
              <w:rPr>
                <w:sz w:val="22"/>
                <w:szCs w:val="22"/>
              </w:rPr>
              <w:t>P</w:t>
            </w:r>
            <w:r>
              <w:rPr>
                <w:sz w:val="20"/>
                <w:szCs w:val="22"/>
              </w:rPr>
              <w:t xml:space="preserve">lan for re-teaching concepts </w:t>
            </w:r>
            <w:r>
              <w:rPr>
                <w:sz w:val="20"/>
                <w:szCs w:val="22"/>
                <w:u w:val="single"/>
              </w:rPr>
              <w:t>during class</w:t>
            </w:r>
            <w:r>
              <w:rPr>
                <w:sz w:val="20"/>
                <w:szCs w:val="22"/>
              </w:rPr>
              <w:t xml:space="preserve"> for students who do not master objectives, such as tutoring, computer practice, alternative guided practice, and/or additional resources.</w:t>
            </w:r>
          </w:p>
        </w:tc>
        <w:tc>
          <w:tcPr>
            <w:tcW w:w="7308" w:type="dxa"/>
            <w:tcBorders>
              <w:top w:val="single" w:sz="4" w:space="0" w:color="auto"/>
              <w:left w:val="single" w:sz="4" w:space="0" w:color="auto"/>
              <w:bottom w:val="single" w:sz="4" w:space="0" w:color="auto"/>
              <w:right w:val="single" w:sz="4" w:space="0" w:color="auto"/>
            </w:tcBorders>
          </w:tcPr>
          <w:p w:rsidR="00B841E7" w:rsidRDefault="00B841E7">
            <w:pPr>
              <w:rPr>
                <w:sz w:val="20"/>
              </w:rPr>
            </w:pP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2"/>
                <w:szCs w:val="22"/>
              </w:rPr>
            </w:pPr>
            <w:r>
              <w:rPr>
                <w:b/>
                <w:sz w:val="20"/>
              </w:rPr>
              <w:t>Enrichment</w:t>
            </w:r>
            <w:r>
              <w:rPr>
                <w:b/>
                <w:sz w:val="22"/>
                <w:szCs w:val="22"/>
              </w:rPr>
              <w:t xml:space="preserve"> </w:t>
            </w:r>
            <w:r>
              <w:rPr>
                <w:sz w:val="22"/>
                <w:szCs w:val="22"/>
              </w:rPr>
              <w:t xml:space="preserve"> </w:t>
            </w:r>
          </w:p>
          <w:p w:rsidR="00B841E7" w:rsidRDefault="00B841E7">
            <w:pPr>
              <w:rPr>
                <w:sz w:val="22"/>
              </w:rPr>
            </w:pPr>
            <w:r>
              <w:rPr>
                <w:sz w:val="20"/>
                <w:szCs w:val="22"/>
              </w:rPr>
              <w:t xml:space="preserve">Plan activities/strategies that will allow students to explore the concept at a new depth.  Use if lesson is shorter than anticipated, to challenge students, or for students who finish classroom work early. </w:t>
            </w:r>
          </w:p>
        </w:tc>
        <w:tc>
          <w:tcPr>
            <w:tcW w:w="7308" w:type="dxa"/>
            <w:tcBorders>
              <w:top w:val="single" w:sz="4" w:space="0" w:color="auto"/>
              <w:left w:val="single" w:sz="4" w:space="0" w:color="auto"/>
              <w:bottom w:val="single" w:sz="4" w:space="0" w:color="auto"/>
              <w:right w:val="single" w:sz="4" w:space="0" w:color="auto"/>
            </w:tcBorders>
          </w:tcPr>
          <w:p w:rsidR="00B841E7" w:rsidRDefault="00B841E7">
            <w:pPr>
              <w:rPr>
                <w:sz w:val="20"/>
              </w:rPr>
            </w:pPr>
          </w:p>
        </w:tc>
      </w:tr>
    </w:tbl>
    <w:p w:rsidR="00B841E7" w:rsidRDefault="00B841E7" w:rsidP="00B841E7">
      <w:pPr>
        <w:rPr>
          <w:b/>
          <w:sz w:val="22"/>
          <w:szCs w:val="22"/>
        </w:rPr>
      </w:pPr>
    </w:p>
    <w:p w:rsidR="00B841E7" w:rsidRDefault="00B841E7" w:rsidP="00B841E7">
      <w:pPr>
        <w:rPr>
          <w:b/>
          <w:sz w:val="22"/>
          <w:szCs w:val="22"/>
        </w:rPr>
      </w:pPr>
    </w:p>
    <w:p w:rsidR="00B841E7" w:rsidRDefault="00B841E7" w:rsidP="00B841E7">
      <w:pPr>
        <w:rPr>
          <w:b/>
          <w:sz w:val="22"/>
          <w:szCs w:val="22"/>
        </w:rPr>
      </w:pPr>
      <w:r>
        <w:rPr>
          <w:b/>
          <w:sz w:val="22"/>
          <w:szCs w:val="22"/>
        </w:rPr>
        <w:t>I have read and approved of this lesson plan prior to it being taught.</w:t>
      </w:r>
    </w:p>
    <w:p w:rsidR="00B841E7" w:rsidRDefault="00B841E7" w:rsidP="00B841E7">
      <w:pPr>
        <w:rPr>
          <w:b/>
          <w:sz w:val="22"/>
          <w:szCs w:val="22"/>
        </w:rPr>
      </w:pPr>
    </w:p>
    <w:p w:rsidR="00B841E7" w:rsidRDefault="00B841E7" w:rsidP="00B841E7">
      <w:pPr>
        <w:rPr>
          <w:b/>
          <w:sz w:val="22"/>
          <w:szCs w:val="22"/>
        </w:rPr>
      </w:pPr>
    </w:p>
    <w:p w:rsidR="00B841E7" w:rsidRDefault="00B841E7" w:rsidP="00B841E7">
      <w:pPr>
        <w:rPr>
          <w:sz w:val="22"/>
          <w:szCs w:val="22"/>
        </w:rPr>
      </w:pPr>
      <w:r>
        <w:rPr>
          <w:b/>
          <w:sz w:val="22"/>
          <w:szCs w:val="22"/>
        </w:rPr>
        <w:t>Mentor’s Signature______________________________________</w:t>
      </w:r>
      <w:proofErr w:type="gramStart"/>
      <w:r>
        <w:rPr>
          <w:b/>
          <w:sz w:val="22"/>
          <w:szCs w:val="22"/>
        </w:rPr>
        <w:t>_  Date</w:t>
      </w:r>
      <w:proofErr w:type="gramEnd"/>
      <w:r>
        <w:rPr>
          <w:b/>
          <w:sz w:val="22"/>
          <w:szCs w:val="22"/>
        </w:rPr>
        <w:t>___________</w:t>
      </w:r>
    </w:p>
    <w:p w:rsidR="00B841E7" w:rsidRDefault="00B841E7" w:rsidP="00B841E7">
      <w:pPr>
        <w:rPr>
          <w:b/>
          <w:sz w:val="22"/>
        </w:rPr>
      </w:pPr>
      <w:r>
        <w:rPr>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8"/>
      </w:tblGrid>
      <w:tr w:rsidR="00B841E7" w:rsidTr="00B841E7">
        <w:tc>
          <w:tcPr>
            <w:tcW w:w="9576" w:type="dxa"/>
            <w:gridSpan w:val="2"/>
            <w:tcBorders>
              <w:top w:val="nil"/>
              <w:left w:val="nil"/>
              <w:bottom w:val="single" w:sz="4" w:space="0" w:color="auto"/>
              <w:right w:val="nil"/>
            </w:tcBorders>
          </w:tcPr>
          <w:p w:rsidR="00B841E7" w:rsidRDefault="00B841E7">
            <w:pPr>
              <w:jc w:val="center"/>
              <w:rPr>
                <w:b/>
                <w:u w:val="single"/>
              </w:rPr>
            </w:pPr>
          </w:p>
          <w:p w:rsidR="00B841E7" w:rsidRDefault="00B841E7">
            <w:pPr>
              <w:jc w:val="center"/>
              <w:rPr>
                <w:b/>
              </w:rPr>
            </w:pPr>
            <w:r>
              <w:rPr>
                <w:b/>
              </w:rPr>
              <w:t xml:space="preserve">  INQUIRY LEARNING </w:t>
            </w:r>
          </w:p>
          <w:p w:rsidR="00B841E7" w:rsidRDefault="00B841E7">
            <w:pPr>
              <w:jc w:val="center"/>
            </w:pPr>
            <w:r>
              <w:t xml:space="preserve">(MUST include varied grouping and continuous assessment) </w:t>
            </w:r>
          </w:p>
          <w:p w:rsidR="00B841E7" w:rsidRDefault="00B841E7">
            <w:pPr>
              <w:jc w:val="center"/>
            </w:pPr>
          </w:p>
        </w:tc>
      </w:tr>
      <w:tr w:rsidR="00B841E7" w:rsidTr="00B841E7">
        <w:trPr>
          <w:trHeight w:val="1430"/>
        </w:trPr>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Beginning of Class</w:t>
            </w:r>
          </w:p>
          <w:p w:rsidR="00B841E7" w:rsidRDefault="00B841E7">
            <w:pPr>
              <w:rPr>
                <w:sz w:val="22"/>
              </w:rPr>
            </w:pPr>
            <w:r>
              <w:rPr>
                <w:sz w:val="20"/>
              </w:rPr>
              <w:t>Expectations of students prior to the lesson, including homework check, mixed review, activating prior knowledge, warm-up</w:t>
            </w:r>
          </w:p>
        </w:tc>
        <w:tc>
          <w:tcPr>
            <w:tcW w:w="6948" w:type="dxa"/>
            <w:tcBorders>
              <w:top w:val="single" w:sz="4" w:space="0" w:color="auto"/>
              <w:left w:val="single" w:sz="4" w:space="0" w:color="auto"/>
              <w:bottom w:val="single" w:sz="4" w:space="0" w:color="auto"/>
              <w:right w:val="single" w:sz="4" w:space="0" w:color="auto"/>
            </w:tcBorders>
          </w:tcPr>
          <w:p w:rsidR="00B841E7" w:rsidRDefault="00B841E7">
            <w:pPr>
              <w:rPr>
                <w:u w:val="single"/>
              </w:rPr>
            </w:pPr>
          </w:p>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Engagement*</w:t>
            </w:r>
          </w:p>
          <w:p w:rsidR="00B841E7" w:rsidRDefault="00B841E7">
            <w:pPr>
              <w:rPr>
                <w:b/>
                <w:sz w:val="20"/>
              </w:rPr>
            </w:pPr>
            <w:r>
              <w:rPr>
                <w:sz w:val="20"/>
              </w:rPr>
              <w:t>Connect to past and present learning (prior knowledge), anticipate activity and focus thinking.</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Exploration*</w:t>
            </w:r>
          </w:p>
          <w:p w:rsidR="00B841E7" w:rsidRDefault="00B841E7">
            <w:pPr>
              <w:rPr>
                <w:b/>
                <w:sz w:val="20"/>
              </w:rPr>
            </w:pPr>
            <w:r>
              <w:rPr>
                <w:sz w:val="20"/>
              </w:rPr>
              <w:t>Establish common base of experiences for building concept; collect data.</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sz w:val="20"/>
              </w:rPr>
              <w:t xml:space="preserve"> </w:t>
            </w:r>
            <w:r>
              <w:rPr>
                <w:b/>
                <w:sz w:val="20"/>
              </w:rPr>
              <w:t>Explanation*</w:t>
            </w:r>
          </w:p>
          <w:p w:rsidR="00B841E7" w:rsidRDefault="00B841E7">
            <w:pPr>
              <w:rPr>
                <w:sz w:val="20"/>
              </w:rPr>
            </w:pPr>
            <w:r>
              <w:rPr>
                <w:sz w:val="20"/>
              </w:rPr>
              <w:t>Students explain, collaborate and verbalize their understandings; define vocabulary.</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 xml:space="preserve">Expansion* </w:t>
            </w:r>
          </w:p>
          <w:p w:rsidR="00B841E7" w:rsidRDefault="00B841E7">
            <w:pPr>
              <w:rPr>
                <w:sz w:val="20"/>
              </w:rPr>
            </w:pPr>
            <w:r>
              <w:rPr>
                <w:sz w:val="20"/>
              </w:rPr>
              <w:t>Practice skill or use concept learned in new content, and connect concept to other content areas, and everyday experiences.</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rPr>
          <w:trHeight w:val="305"/>
        </w:trPr>
        <w:tc>
          <w:tcPr>
            <w:tcW w:w="9576" w:type="dxa"/>
            <w:gridSpan w:val="2"/>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sz w:val="20"/>
              </w:rPr>
              <w:t>*Repeat steps as needed for each new concept</w:t>
            </w:r>
          </w:p>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 xml:space="preserve">Evaluation*  </w:t>
            </w:r>
          </w:p>
          <w:p w:rsidR="00B841E7" w:rsidRDefault="00B841E7">
            <w:pPr>
              <w:rPr>
                <w:sz w:val="20"/>
              </w:rPr>
            </w:pPr>
            <w:r>
              <w:rPr>
                <w:sz w:val="20"/>
              </w:rPr>
              <w:t>Students assess their own understanding, including formative &amp; summative assessments.</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rPr>
              <w:t xml:space="preserve">Student Summary /Summative Assessment </w:t>
            </w:r>
            <w:r>
              <w:rPr>
                <w:sz w:val="20"/>
              </w:rPr>
              <w:t xml:space="preserve"> </w:t>
            </w:r>
          </w:p>
          <w:p w:rsidR="00B841E7" w:rsidRDefault="00B841E7">
            <w:pPr>
              <w:rPr>
                <w:sz w:val="20"/>
              </w:rPr>
            </w:pPr>
            <w:r>
              <w:rPr>
                <w:sz w:val="20"/>
              </w:rPr>
              <w:t xml:space="preserve">Teacher seeks evidence of learning through student summaries, questions, student recall, etc. </w:t>
            </w:r>
            <w:r>
              <w:rPr>
                <w:b/>
                <w:sz w:val="20"/>
              </w:rPr>
              <w:t>Students must demonstrate that they have mastered the objective(s) and can answer the Essential Question(s) for this lesson.</w:t>
            </w:r>
          </w:p>
        </w:tc>
        <w:tc>
          <w:tcPr>
            <w:tcW w:w="6948" w:type="dxa"/>
            <w:tcBorders>
              <w:top w:val="single" w:sz="4" w:space="0" w:color="auto"/>
              <w:left w:val="single" w:sz="4" w:space="0" w:color="auto"/>
              <w:bottom w:val="single" w:sz="4" w:space="0" w:color="auto"/>
              <w:right w:val="single" w:sz="4" w:space="0" w:color="auto"/>
            </w:tcBorders>
          </w:tcPr>
          <w:p w:rsidR="00B841E7" w:rsidRDefault="00B841E7"/>
          <w:p w:rsidR="00B841E7" w:rsidRDefault="00B841E7"/>
          <w:p w:rsidR="00B841E7" w:rsidRDefault="00B841E7"/>
          <w:p w:rsidR="00B841E7" w:rsidRDefault="00B841E7"/>
          <w:p w:rsidR="00B841E7" w:rsidRDefault="00B841E7"/>
          <w:p w:rsidR="00B841E7" w:rsidRDefault="00B841E7"/>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Homework Assigned</w:t>
            </w:r>
          </w:p>
        </w:tc>
        <w:tc>
          <w:tcPr>
            <w:tcW w:w="6948" w:type="dxa"/>
            <w:tcBorders>
              <w:top w:val="single" w:sz="4" w:space="0" w:color="auto"/>
              <w:left w:val="single" w:sz="4" w:space="0" w:color="auto"/>
              <w:bottom w:val="single" w:sz="4" w:space="0" w:color="auto"/>
              <w:right w:val="single" w:sz="4" w:space="0" w:color="auto"/>
            </w:tcBorders>
          </w:tcPr>
          <w:p w:rsidR="00B841E7" w:rsidRDefault="00B841E7"/>
        </w:tc>
      </w:tr>
      <w:tr w:rsidR="00B841E7" w:rsidTr="00B841E7">
        <w:tc>
          <w:tcPr>
            <w:tcW w:w="262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 xml:space="preserve">Teacher Closure </w:t>
            </w:r>
            <w:r>
              <w:rPr>
                <w:sz w:val="20"/>
              </w:rPr>
              <w:t>Expectations of students in the last few minutes of class, including announcements, agendas, &amp; orderly dismissal.</w:t>
            </w:r>
          </w:p>
        </w:tc>
        <w:tc>
          <w:tcPr>
            <w:tcW w:w="6948" w:type="dxa"/>
            <w:tcBorders>
              <w:top w:val="single" w:sz="4" w:space="0" w:color="auto"/>
              <w:left w:val="single" w:sz="4" w:space="0" w:color="auto"/>
              <w:bottom w:val="single" w:sz="4" w:space="0" w:color="auto"/>
              <w:right w:val="single" w:sz="4" w:space="0" w:color="auto"/>
            </w:tcBorders>
          </w:tcPr>
          <w:p w:rsidR="00B841E7" w:rsidRDefault="00B841E7"/>
          <w:p w:rsidR="00B841E7" w:rsidRDefault="00B841E7"/>
          <w:p w:rsidR="00B841E7" w:rsidRDefault="00B841E7"/>
        </w:tc>
      </w:tr>
    </w:tbl>
    <w:p w:rsidR="00B841E7" w:rsidRDefault="00B841E7" w:rsidP="00B841E7">
      <w:pPr>
        <w:rPr>
          <w:b/>
          <w:sz w:val="22"/>
        </w:rPr>
      </w:pPr>
    </w:p>
    <w:p w:rsidR="00B841E7" w:rsidRDefault="00B841E7" w:rsidP="00B841E7">
      <w:pPr>
        <w:rPr>
          <w:b/>
          <w:sz w:val="22"/>
        </w:rPr>
      </w:pPr>
    </w:p>
    <w:p w:rsidR="00B841E7" w:rsidRDefault="00B841E7" w:rsidP="00B841E7">
      <w:pPr>
        <w:rPr>
          <w:b/>
        </w:rPr>
      </w:pPr>
      <w:r>
        <w:rPr>
          <w:b/>
        </w:rPr>
        <w:t>Differentiation</w:t>
      </w:r>
    </w:p>
    <w:p w:rsidR="00B841E7" w:rsidRDefault="00B841E7" w:rsidP="00B841E7">
      <w:pPr>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08"/>
      </w:tblGrid>
      <w:tr w:rsidR="00B841E7" w:rsidTr="00B841E7">
        <w:trPr>
          <w:trHeight w:val="627"/>
        </w:trPr>
        <w:tc>
          <w:tcPr>
            <w:tcW w:w="2268" w:type="dxa"/>
            <w:vMerge w:val="restart"/>
            <w:tcBorders>
              <w:top w:val="single" w:sz="4" w:space="0" w:color="auto"/>
              <w:left w:val="single" w:sz="4" w:space="0" w:color="auto"/>
              <w:bottom w:val="single" w:sz="4" w:space="0" w:color="auto"/>
              <w:right w:val="single" w:sz="4" w:space="0" w:color="auto"/>
            </w:tcBorders>
            <w:hideMark/>
          </w:tcPr>
          <w:p w:rsidR="00B841E7" w:rsidRDefault="00B841E7">
            <w:pPr>
              <w:rPr>
                <w:bCs/>
                <w:sz w:val="22"/>
                <w:szCs w:val="22"/>
              </w:rPr>
            </w:pPr>
            <w:r>
              <w:rPr>
                <w:b/>
                <w:bCs/>
                <w:sz w:val="20"/>
                <w:szCs w:val="22"/>
              </w:rPr>
              <w:t xml:space="preserve">Learning Styles:  </w:t>
            </w:r>
            <w:r>
              <w:rPr>
                <w:bCs/>
                <w:sz w:val="20"/>
                <w:szCs w:val="22"/>
              </w:rPr>
              <w:t>For each learning style, describe how it is incorporated in this lesson.</w:t>
            </w:r>
          </w:p>
        </w:tc>
        <w:tc>
          <w:tcPr>
            <w:tcW w:w="730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Visual</w:t>
            </w:r>
          </w:p>
        </w:tc>
      </w:tr>
      <w:tr w:rsidR="00B841E7" w:rsidTr="00B841E7">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1E7" w:rsidRDefault="00B841E7">
            <w:pPr>
              <w:rPr>
                <w:bCs/>
                <w:sz w:val="22"/>
                <w:szCs w:val="22"/>
              </w:rPr>
            </w:pPr>
          </w:p>
        </w:tc>
        <w:tc>
          <w:tcPr>
            <w:tcW w:w="730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Auditory</w:t>
            </w:r>
          </w:p>
        </w:tc>
      </w:tr>
      <w:tr w:rsidR="00B841E7" w:rsidTr="00B841E7">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1E7" w:rsidRDefault="00B841E7">
            <w:pPr>
              <w:rPr>
                <w:bCs/>
                <w:sz w:val="22"/>
                <w:szCs w:val="22"/>
              </w:rPr>
            </w:pPr>
          </w:p>
        </w:tc>
        <w:tc>
          <w:tcPr>
            <w:tcW w:w="7308" w:type="dxa"/>
            <w:tcBorders>
              <w:top w:val="single" w:sz="4" w:space="0" w:color="auto"/>
              <w:left w:val="single" w:sz="4" w:space="0" w:color="auto"/>
              <w:bottom w:val="single" w:sz="4" w:space="0" w:color="auto"/>
              <w:right w:val="single" w:sz="4" w:space="0" w:color="auto"/>
            </w:tcBorders>
            <w:hideMark/>
          </w:tcPr>
          <w:p w:rsidR="00B841E7" w:rsidRDefault="00B841E7">
            <w:pPr>
              <w:rPr>
                <w:b/>
                <w:sz w:val="20"/>
              </w:rPr>
            </w:pPr>
            <w:r>
              <w:rPr>
                <w:b/>
                <w:sz w:val="20"/>
              </w:rPr>
              <w:t>Kinesthetic</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b/>
                <w:bCs/>
                <w:sz w:val="20"/>
                <w:szCs w:val="22"/>
              </w:rPr>
            </w:pPr>
            <w:r>
              <w:rPr>
                <w:b/>
                <w:bCs/>
                <w:sz w:val="20"/>
                <w:szCs w:val="22"/>
              </w:rPr>
              <w:t xml:space="preserve">Modifications for Identified Special Needs Students </w:t>
            </w:r>
          </w:p>
          <w:p w:rsidR="00B841E7" w:rsidRDefault="00B841E7">
            <w:pPr>
              <w:rPr>
                <w:bCs/>
                <w:sz w:val="22"/>
                <w:szCs w:val="22"/>
              </w:rPr>
            </w:pPr>
            <w:r>
              <w:rPr>
                <w:bCs/>
                <w:sz w:val="20"/>
                <w:szCs w:val="22"/>
              </w:rPr>
              <w:t xml:space="preserve">Include </w:t>
            </w:r>
            <w:r>
              <w:rPr>
                <w:sz w:val="20"/>
                <w:szCs w:val="22"/>
              </w:rPr>
              <w:t>Special Education IEPs, SST modifications, and ESOL adjustments.</w:t>
            </w:r>
          </w:p>
        </w:tc>
        <w:tc>
          <w:tcPr>
            <w:tcW w:w="7308" w:type="dxa"/>
            <w:tcBorders>
              <w:top w:val="single" w:sz="4" w:space="0" w:color="auto"/>
              <w:left w:val="single" w:sz="4" w:space="0" w:color="auto"/>
              <w:bottom w:val="single" w:sz="4" w:space="0" w:color="auto"/>
              <w:right w:val="single" w:sz="4" w:space="0" w:color="auto"/>
            </w:tcBorders>
          </w:tcPr>
          <w:p w:rsidR="00B841E7" w:rsidRDefault="00B841E7">
            <w:pPr>
              <w:rPr>
                <w:sz w:val="20"/>
              </w:rPr>
            </w:pP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2"/>
              </w:rPr>
            </w:pPr>
            <w:r>
              <w:rPr>
                <w:b/>
                <w:sz w:val="20"/>
              </w:rPr>
              <w:t>Re-teaching:</w:t>
            </w:r>
            <w:r>
              <w:rPr>
                <w:b/>
                <w:sz w:val="22"/>
                <w:szCs w:val="22"/>
              </w:rPr>
              <w:t xml:space="preserve"> </w:t>
            </w:r>
            <w:r>
              <w:rPr>
                <w:sz w:val="22"/>
                <w:szCs w:val="22"/>
              </w:rPr>
              <w:t>P</w:t>
            </w:r>
            <w:r>
              <w:rPr>
                <w:sz w:val="20"/>
                <w:szCs w:val="22"/>
              </w:rPr>
              <w:t xml:space="preserve">lan for re-teaching concepts </w:t>
            </w:r>
            <w:r>
              <w:rPr>
                <w:sz w:val="20"/>
                <w:szCs w:val="22"/>
                <w:u w:val="single"/>
              </w:rPr>
              <w:t xml:space="preserve">during class </w:t>
            </w:r>
            <w:r>
              <w:rPr>
                <w:sz w:val="20"/>
                <w:szCs w:val="22"/>
              </w:rPr>
              <w:t>for students who do not master objectives, such as tutoring, computer practice, alternative guided practice, additional resources.</w:t>
            </w:r>
          </w:p>
        </w:tc>
        <w:tc>
          <w:tcPr>
            <w:tcW w:w="7308" w:type="dxa"/>
            <w:tcBorders>
              <w:top w:val="single" w:sz="4" w:space="0" w:color="auto"/>
              <w:left w:val="single" w:sz="4" w:space="0" w:color="auto"/>
              <w:bottom w:val="single" w:sz="4" w:space="0" w:color="auto"/>
              <w:right w:val="single" w:sz="4" w:space="0" w:color="auto"/>
            </w:tcBorders>
          </w:tcPr>
          <w:p w:rsidR="00B841E7" w:rsidRDefault="00B841E7">
            <w:pPr>
              <w:rPr>
                <w:sz w:val="20"/>
              </w:rPr>
            </w:pP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2"/>
              </w:rPr>
            </w:pPr>
            <w:r>
              <w:rPr>
                <w:b/>
                <w:sz w:val="20"/>
              </w:rPr>
              <w:t>Enrichment:</w:t>
            </w:r>
            <w:r>
              <w:rPr>
                <w:b/>
                <w:sz w:val="22"/>
                <w:szCs w:val="22"/>
              </w:rPr>
              <w:t xml:space="preserve"> </w:t>
            </w:r>
            <w:r>
              <w:rPr>
                <w:sz w:val="22"/>
                <w:szCs w:val="22"/>
              </w:rPr>
              <w:t xml:space="preserve"> </w:t>
            </w:r>
            <w:r>
              <w:rPr>
                <w:sz w:val="20"/>
                <w:szCs w:val="22"/>
              </w:rPr>
              <w:t xml:space="preserve">Plan activities/strategies that will allow students to explore the concept at a new depth.  Use if lesson is shorter than anticipated, to challenge students, or for students who finish classroom work early. </w:t>
            </w:r>
          </w:p>
        </w:tc>
        <w:tc>
          <w:tcPr>
            <w:tcW w:w="7308" w:type="dxa"/>
            <w:tcBorders>
              <w:top w:val="single" w:sz="4" w:space="0" w:color="auto"/>
              <w:left w:val="single" w:sz="4" w:space="0" w:color="auto"/>
              <w:bottom w:val="single" w:sz="4" w:space="0" w:color="auto"/>
              <w:right w:val="single" w:sz="4" w:space="0" w:color="auto"/>
            </w:tcBorders>
          </w:tcPr>
          <w:p w:rsidR="00B841E7" w:rsidRDefault="00B841E7">
            <w:pPr>
              <w:rPr>
                <w:sz w:val="20"/>
              </w:rPr>
            </w:pPr>
          </w:p>
        </w:tc>
      </w:tr>
    </w:tbl>
    <w:p w:rsidR="00B841E7" w:rsidRDefault="00B841E7" w:rsidP="00B841E7">
      <w:pPr>
        <w:rPr>
          <w:b/>
          <w:sz w:val="22"/>
          <w:szCs w:val="22"/>
        </w:rPr>
      </w:pPr>
    </w:p>
    <w:p w:rsidR="00B841E7" w:rsidRDefault="00B841E7" w:rsidP="00B841E7">
      <w:pPr>
        <w:rPr>
          <w:b/>
          <w:sz w:val="22"/>
          <w:szCs w:val="22"/>
        </w:rPr>
      </w:pPr>
    </w:p>
    <w:p w:rsidR="00B841E7" w:rsidRDefault="00B841E7" w:rsidP="00B841E7">
      <w:pPr>
        <w:rPr>
          <w:b/>
          <w:sz w:val="22"/>
        </w:rPr>
      </w:pPr>
    </w:p>
    <w:p w:rsidR="00B841E7" w:rsidRDefault="00B841E7" w:rsidP="00B841E7">
      <w:pPr>
        <w:rPr>
          <w:b/>
        </w:rPr>
      </w:pPr>
      <w:r>
        <w:rPr>
          <w:b/>
        </w:rPr>
        <w:t>I have read and approved of this lesson plan prior to it being taught.</w:t>
      </w:r>
    </w:p>
    <w:p w:rsidR="00B841E7" w:rsidRDefault="00B841E7" w:rsidP="00B841E7">
      <w:pPr>
        <w:rPr>
          <w:b/>
        </w:rPr>
      </w:pPr>
    </w:p>
    <w:p w:rsidR="00B841E7" w:rsidRDefault="00B841E7" w:rsidP="00B841E7">
      <w:r>
        <w:rPr>
          <w:b/>
        </w:rPr>
        <w:t>Mentor’s Signature ________________________</w:t>
      </w:r>
      <w:r>
        <w:rPr>
          <w:b/>
        </w:rPr>
        <w:tab/>
      </w:r>
      <w:r>
        <w:rPr>
          <w:b/>
        </w:rPr>
        <w:tab/>
      </w:r>
      <w:r>
        <w:rPr>
          <w:b/>
        </w:rPr>
        <w:tab/>
        <w:t>Date ______________</w:t>
      </w:r>
    </w:p>
    <w:p w:rsidR="00B841E7" w:rsidRDefault="00B841E7" w:rsidP="00B841E7"/>
    <w:p w:rsidR="00B841E7" w:rsidRDefault="00B841E7" w:rsidP="00B841E7">
      <w:pPr>
        <w:jc w:val="center"/>
        <w:rPr>
          <w:b/>
        </w:rPr>
      </w:pPr>
      <w:r>
        <w:rPr>
          <w:b/>
        </w:rPr>
        <w:br w:type="page"/>
      </w:r>
      <w:r>
        <w:rPr>
          <w:b/>
        </w:rPr>
        <w:lastRenderedPageBreak/>
        <w:t xml:space="preserve">Appendix </w:t>
      </w:r>
    </w:p>
    <w:p w:rsidR="00B841E7" w:rsidRDefault="00B841E7" w:rsidP="00B841E7">
      <w:pPr>
        <w:jc w:val="center"/>
        <w:rPr>
          <w:b/>
        </w:rPr>
      </w:pPr>
      <w:r>
        <w:rPr>
          <w:b/>
        </w:rPr>
        <w:t>Bloom’s Revised Taxonomy</w:t>
      </w:r>
    </w:p>
    <w:p w:rsidR="00B841E7" w:rsidRDefault="00B841E7" w:rsidP="00B841E7">
      <w:pPr>
        <w:rPr>
          <w:b/>
          <w:sz w:val="22"/>
        </w:rPr>
      </w:pPr>
    </w:p>
    <w:p w:rsidR="00B841E7" w:rsidRDefault="00B841E7" w:rsidP="00B841E7">
      <w:pPr>
        <w:rPr>
          <w:b/>
          <w:sz w:val="22"/>
        </w:rPr>
      </w:pPr>
      <w:r>
        <w:rPr>
          <w:b/>
          <w:sz w:val="22"/>
        </w:rPr>
        <w:t>This resource provides appropriate verbs for writing behavioral objectives and suggestions for including various levels of learning in teaching new content.  In lesson design, teacher candidates should seek to address all levels of learning.</w:t>
      </w:r>
    </w:p>
    <w:p w:rsidR="00B841E7" w:rsidRDefault="00B841E7" w:rsidP="00B841E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610"/>
        <w:gridCol w:w="4698"/>
      </w:tblGrid>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jc w:val="center"/>
              <w:rPr>
                <w:b/>
                <w:sz w:val="20"/>
              </w:rPr>
            </w:pPr>
            <w:r>
              <w:rPr>
                <w:b/>
                <w:sz w:val="20"/>
              </w:rPr>
              <w:t>Level</w:t>
            </w:r>
          </w:p>
        </w:tc>
        <w:tc>
          <w:tcPr>
            <w:tcW w:w="2610" w:type="dxa"/>
            <w:tcBorders>
              <w:top w:val="single" w:sz="4" w:space="0" w:color="auto"/>
              <w:left w:val="single" w:sz="4" w:space="0" w:color="auto"/>
              <w:bottom w:val="single" w:sz="4" w:space="0" w:color="auto"/>
              <w:right w:val="single" w:sz="4" w:space="0" w:color="auto"/>
            </w:tcBorders>
            <w:hideMark/>
          </w:tcPr>
          <w:p w:rsidR="00B841E7" w:rsidRDefault="00B841E7">
            <w:pPr>
              <w:jc w:val="center"/>
              <w:rPr>
                <w:b/>
                <w:sz w:val="20"/>
              </w:rPr>
            </w:pPr>
            <w:r>
              <w:rPr>
                <w:b/>
                <w:sz w:val="20"/>
              </w:rPr>
              <w:t>Suggested Verbs for Behavioral Objective</w:t>
            </w:r>
          </w:p>
        </w:tc>
        <w:tc>
          <w:tcPr>
            <w:tcW w:w="4698" w:type="dxa"/>
            <w:tcBorders>
              <w:top w:val="single" w:sz="4" w:space="0" w:color="auto"/>
              <w:left w:val="single" w:sz="4" w:space="0" w:color="auto"/>
              <w:bottom w:val="single" w:sz="4" w:space="0" w:color="auto"/>
              <w:right w:val="single" w:sz="4" w:space="0" w:color="auto"/>
            </w:tcBorders>
            <w:hideMark/>
          </w:tcPr>
          <w:p w:rsidR="00B841E7" w:rsidRDefault="00B841E7">
            <w:pPr>
              <w:jc w:val="center"/>
              <w:rPr>
                <w:b/>
                <w:sz w:val="20"/>
              </w:rPr>
            </w:pPr>
            <w:r>
              <w:rPr>
                <w:b/>
                <w:sz w:val="20"/>
              </w:rPr>
              <w:t xml:space="preserve">Sample Descriptions of Inclusion </w:t>
            </w:r>
          </w:p>
          <w:p w:rsidR="00B841E7" w:rsidRDefault="00B841E7">
            <w:pPr>
              <w:jc w:val="center"/>
              <w:rPr>
                <w:b/>
                <w:sz w:val="20"/>
              </w:rPr>
            </w:pPr>
            <w:r>
              <w:rPr>
                <w:b/>
                <w:sz w:val="20"/>
              </w:rPr>
              <w:t>in the Lesson Plan Script</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u w:val="single"/>
              </w:rPr>
              <w:t>Remembering (knowledge):</w:t>
            </w:r>
            <w:r>
              <w:rPr>
                <w:sz w:val="20"/>
              </w:rPr>
              <w:t xml:space="preserve"> Can the student recall the information?</w:t>
            </w:r>
          </w:p>
        </w:tc>
        <w:tc>
          <w:tcPr>
            <w:tcW w:w="2610"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sz w:val="20"/>
              </w:rPr>
              <w:t>Define, duplicate, list, memorize, recall, repeat, reproduce, state, identify, label, name, recognize, recite, state, memorize, quote, match</w:t>
            </w:r>
          </w:p>
        </w:tc>
        <w:tc>
          <w:tcPr>
            <w:tcW w:w="4698" w:type="dxa"/>
            <w:tcBorders>
              <w:top w:val="single" w:sz="4" w:space="0" w:color="auto"/>
              <w:left w:val="single" w:sz="4" w:space="0" w:color="auto"/>
              <w:bottom w:val="single" w:sz="4" w:space="0" w:color="auto"/>
              <w:right w:val="single" w:sz="4" w:space="0" w:color="auto"/>
            </w:tcBorders>
            <w:hideMark/>
          </w:tcPr>
          <w:p w:rsidR="00B841E7" w:rsidRDefault="00B841E7" w:rsidP="00BA5406">
            <w:pPr>
              <w:numPr>
                <w:ilvl w:val="0"/>
                <w:numId w:val="3"/>
              </w:numPr>
              <w:rPr>
                <w:sz w:val="20"/>
              </w:rPr>
            </w:pPr>
            <w:r>
              <w:rPr>
                <w:sz w:val="20"/>
              </w:rPr>
              <w:t>Recall elements and details of story structure, such as sequence of events, character, plot and setting.</w:t>
            </w:r>
          </w:p>
          <w:p w:rsidR="00B841E7" w:rsidRDefault="00B841E7" w:rsidP="00BA5406">
            <w:pPr>
              <w:numPr>
                <w:ilvl w:val="0"/>
                <w:numId w:val="3"/>
              </w:numPr>
              <w:rPr>
                <w:sz w:val="20"/>
              </w:rPr>
            </w:pPr>
            <w:r>
              <w:rPr>
                <w:sz w:val="20"/>
              </w:rPr>
              <w:t>Conduct basic mathematical calculations</w:t>
            </w:r>
          </w:p>
          <w:p w:rsidR="00B841E7" w:rsidRDefault="00B841E7" w:rsidP="00BA5406">
            <w:pPr>
              <w:numPr>
                <w:ilvl w:val="0"/>
                <w:numId w:val="3"/>
              </w:numPr>
              <w:rPr>
                <w:sz w:val="20"/>
              </w:rPr>
            </w:pPr>
            <w:r>
              <w:rPr>
                <w:sz w:val="20"/>
              </w:rPr>
              <w:t>Label locations on a map</w:t>
            </w:r>
          </w:p>
          <w:p w:rsidR="00B841E7" w:rsidRDefault="00B841E7" w:rsidP="00BA5406">
            <w:pPr>
              <w:numPr>
                <w:ilvl w:val="0"/>
                <w:numId w:val="3"/>
              </w:numPr>
              <w:rPr>
                <w:sz w:val="20"/>
              </w:rPr>
            </w:pPr>
            <w:r>
              <w:rPr>
                <w:sz w:val="20"/>
              </w:rPr>
              <w:t>Recall relevant knowledge from long-term memory</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u w:val="single"/>
              </w:rPr>
              <w:t>Understanding (comprehension)</w:t>
            </w:r>
            <w:r>
              <w:rPr>
                <w:sz w:val="20"/>
              </w:rPr>
              <w:t>: Can the student explain the ideas or concepts?</w:t>
            </w:r>
          </w:p>
        </w:tc>
        <w:tc>
          <w:tcPr>
            <w:tcW w:w="2610"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sz w:val="20"/>
              </w:rPr>
              <w:t xml:space="preserve">Classify, categorize, organize, construct, modify, describe, discuss, explain, measure, identify, locate, recognize, report, select, translate, paraphrase, calculate, distinguish, summarize, graph, </w:t>
            </w:r>
          </w:p>
        </w:tc>
        <w:tc>
          <w:tcPr>
            <w:tcW w:w="4698" w:type="dxa"/>
            <w:tcBorders>
              <w:top w:val="single" w:sz="4" w:space="0" w:color="auto"/>
              <w:left w:val="single" w:sz="4" w:space="0" w:color="auto"/>
              <w:bottom w:val="single" w:sz="4" w:space="0" w:color="auto"/>
              <w:right w:val="single" w:sz="4" w:space="0" w:color="auto"/>
            </w:tcBorders>
            <w:hideMark/>
          </w:tcPr>
          <w:p w:rsidR="00B841E7" w:rsidRDefault="00B841E7" w:rsidP="00BA5406">
            <w:pPr>
              <w:numPr>
                <w:ilvl w:val="0"/>
                <w:numId w:val="4"/>
              </w:numPr>
              <w:rPr>
                <w:sz w:val="20"/>
              </w:rPr>
            </w:pPr>
            <w:r>
              <w:rPr>
                <w:sz w:val="20"/>
              </w:rPr>
              <w:t xml:space="preserve">Construct meaning </w:t>
            </w:r>
          </w:p>
          <w:p w:rsidR="00B841E7" w:rsidRDefault="00B841E7" w:rsidP="00BA5406">
            <w:pPr>
              <w:numPr>
                <w:ilvl w:val="0"/>
                <w:numId w:val="4"/>
              </w:numPr>
              <w:rPr>
                <w:sz w:val="20"/>
              </w:rPr>
            </w:pPr>
            <w:r>
              <w:rPr>
                <w:sz w:val="20"/>
              </w:rPr>
              <w:t>Use context clues to identify unfamiliar words</w:t>
            </w:r>
          </w:p>
          <w:p w:rsidR="00B841E7" w:rsidRDefault="00B841E7" w:rsidP="00BA5406">
            <w:pPr>
              <w:numPr>
                <w:ilvl w:val="0"/>
                <w:numId w:val="4"/>
              </w:numPr>
              <w:rPr>
                <w:sz w:val="20"/>
              </w:rPr>
            </w:pPr>
            <w:r>
              <w:rPr>
                <w:sz w:val="20"/>
              </w:rPr>
              <w:t>Make observations</w:t>
            </w:r>
          </w:p>
          <w:p w:rsidR="00B841E7" w:rsidRDefault="00B841E7" w:rsidP="00BA5406">
            <w:pPr>
              <w:numPr>
                <w:ilvl w:val="0"/>
                <w:numId w:val="4"/>
              </w:numPr>
              <w:rPr>
                <w:sz w:val="20"/>
              </w:rPr>
            </w:pPr>
            <w:r>
              <w:rPr>
                <w:sz w:val="20"/>
              </w:rPr>
              <w:t>Represent in words or diagram a scientific concept or relationship</w:t>
            </w:r>
          </w:p>
          <w:p w:rsidR="00B841E7" w:rsidRDefault="00B841E7" w:rsidP="00BA5406">
            <w:pPr>
              <w:numPr>
                <w:ilvl w:val="0"/>
                <w:numId w:val="4"/>
              </w:numPr>
              <w:rPr>
                <w:sz w:val="20"/>
              </w:rPr>
            </w:pPr>
            <w:r>
              <w:rPr>
                <w:sz w:val="20"/>
              </w:rPr>
              <w:t>Describe the features of a geographic location</w:t>
            </w:r>
          </w:p>
          <w:p w:rsidR="00B841E7" w:rsidRDefault="00B841E7" w:rsidP="00BA5406">
            <w:pPr>
              <w:numPr>
                <w:ilvl w:val="0"/>
                <w:numId w:val="4"/>
              </w:numPr>
              <w:rPr>
                <w:sz w:val="20"/>
              </w:rPr>
            </w:pPr>
            <w:r>
              <w:rPr>
                <w:sz w:val="20"/>
              </w:rPr>
              <w:t>Summarize major events</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u w:val="single"/>
              </w:rPr>
              <w:t>Applying:</w:t>
            </w:r>
            <w:r>
              <w:rPr>
                <w:sz w:val="20"/>
              </w:rPr>
              <w:t xml:space="preserve">  Can the student use the information in a new way?</w:t>
            </w:r>
          </w:p>
        </w:tc>
        <w:tc>
          <w:tcPr>
            <w:tcW w:w="2610"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sz w:val="20"/>
              </w:rPr>
              <w:t>Choose, demonstrate, dramatize, employ, illustrate, interpret, operate, schedule, sketch, solve, use, write, graph, infer, predict, estimate, cause/effect, construct</w:t>
            </w:r>
          </w:p>
        </w:tc>
        <w:tc>
          <w:tcPr>
            <w:tcW w:w="4698" w:type="dxa"/>
            <w:tcBorders>
              <w:top w:val="single" w:sz="4" w:space="0" w:color="auto"/>
              <w:left w:val="single" w:sz="4" w:space="0" w:color="auto"/>
              <w:bottom w:val="single" w:sz="4" w:space="0" w:color="auto"/>
              <w:right w:val="single" w:sz="4" w:space="0" w:color="auto"/>
            </w:tcBorders>
            <w:hideMark/>
          </w:tcPr>
          <w:p w:rsidR="00B841E7" w:rsidRDefault="00B841E7" w:rsidP="00BA5406">
            <w:pPr>
              <w:numPr>
                <w:ilvl w:val="0"/>
                <w:numId w:val="5"/>
              </w:numPr>
              <w:rPr>
                <w:sz w:val="20"/>
              </w:rPr>
            </w:pPr>
            <w:r>
              <w:rPr>
                <w:sz w:val="20"/>
              </w:rPr>
              <w:t>Use correct grammatical concepts when writing</w:t>
            </w:r>
          </w:p>
          <w:p w:rsidR="00B841E7" w:rsidRDefault="00B841E7" w:rsidP="00BA5406">
            <w:pPr>
              <w:numPr>
                <w:ilvl w:val="0"/>
                <w:numId w:val="5"/>
              </w:numPr>
              <w:rPr>
                <w:sz w:val="20"/>
              </w:rPr>
            </w:pPr>
            <w:r>
              <w:rPr>
                <w:sz w:val="20"/>
              </w:rPr>
              <w:t>Solve routine multiple step problems</w:t>
            </w:r>
          </w:p>
          <w:p w:rsidR="00B841E7" w:rsidRDefault="00B841E7" w:rsidP="00BA5406">
            <w:pPr>
              <w:numPr>
                <w:ilvl w:val="0"/>
                <w:numId w:val="5"/>
              </w:numPr>
              <w:rPr>
                <w:sz w:val="20"/>
              </w:rPr>
            </w:pPr>
            <w:r>
              <w:rPr>
                <w:sz w:val="20"/>
              </w:rPr>
              <w:t>Identify patterns in nature, historical events, or literature</w:t>
            </w:r>
          </w:p>
          <w:p w:rsidR="00B841E7" w:rsidRDefault="00B841E7" w:rsidP="00BA5406">
            <w:pPr>
              <w:numPr>
                <w:ilvl w:val="0"/>
                <w:numId w:val="5"/>
              </w:numPr>
              <w:rPr>
                <w:sz w:val="20"/>
              </w:rPr>
            </w:pPr>
            <w:r>
              <w:rPr>
                <w:sz w:val="20"/>
              </w:rPr>
              <w:t xml:space="preserve">Implement a procedure </w:t>
            </w:r>
          </w:p>
          <w:p w:rsidR="00B841E7" w:rsidRDefault="00B841E7" w:rsidP="00BA5406">
            <w:pPr>
              <w:numPr>
                <w:ilvl w:val="0"/>
                <w:numId w:val="5"/>
              </w:numPr>
              <w:rPr>
                <w:sz w:val="20"/>
              </w:rPr>
            </w:pPr>
            <w:r>
              <w:rPr>
                <w:sz w:val="20"/>
              </w:rPr>
              <w:t>Make observations</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u w:val="single"/>
              </w:rPr>
              <w:t>Analyzing:</w:t>
            </w:r>
            <w:r>
              <w:rPr>
                <w:sz w:val="20"/>
              </w:rPr>
              <w:t xml:space="preserve">  Can the student distinguish between the parts?</w:t>
            </w:r>
          </w:p>
        </w:tc>
        <w:tc>
          <w:tcPr>
            <w:tcW w:w="2610"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sz w:val="20"/>
              </w:rPr>
              <w:t>Appraise, compare, contrast, criticize, differentiate, examine, discriminate, questions, distinguish, experiment, formulate, hypothesize, discuss</w:t>
            </w:r>
          </w:p>
        </w:tc>
        <w:tc>
          <w:tcPr>
            <w:tcW w:w="4698" w:type="dxa"/>
            <w:tcBorders>
              <w:top w:val="single" w:sz="4" w:space="0" w:color="auto"/>
              <w:left w:val="single" w:sz="4" w:space="0" w:color="auto"/>
              <w:bottom w:val="single" w:sz="4" w:space="0" w:color="auto"/>
              <w:right w:val="single" w:sz="4" w:space="0" w:color="auto"/>
            </w:tcBorders>
            <w:hideMark/>
          </w:tcPr>
          <w:p w:rsidR="00B841E7" w:rsidRDefault="00B841E7" w:rsidP="00BA5406">
            <w:pPr>
              <w:numPr>
                <w:ilvl w:val="0"/>
                <w:numId w:val="5"/>
              </w:numPr>
              <w:rPr>
                <w:sz w:val="20"/>
              </w:rPr>
            </w:pPr>
            <w:r>
              <w:rPr>
                <w:sz w:val="20"/>
              </w:rPr>
              <w:t>Breaking material into constituent parts, determining how the parts relate to one another and to an overall structure</w:t>
            </w:r>
          </w:p>
          <w:p w:rsidR="00B841E7" w:rsidRDefault="00B841E7" w:rsidP="00BA5406">
            <w:pPr>
              <w:numPr>
                <w:ilvl w:val="0"/>
                <w:numId w:val="6"/>
              </w:numPr>
              <w:rPr>
                <w:sz w:val="20"/>
              </w:rPr>
            </w:pPr>
            <w:r>
              <w:rPr>
                <w:sz w:val="20"/>
              </w:rPr>
              <w:t>Use concepts to solve non-routine problems</w:t>
            </w:r>
          </w:p>
          <w:p w:rsidR="00B841E7" w:rsidRDefault="00B841E7" w:rsidP="00BA5406">
            <w:pPr>
              <w:numPr>
                <w:ilvl w:val="0"/>
                <w:numId w:val="6"/>
              </w:numPr>
              <w:rPr>
                <w:sz w:val="20"/>
              </w:rPr>
            </w:pPr>
            <w:r>
              <w:rPr>
                <w:sz w:val="20"/>
              </w:rPr>
              <w:t>Explain phenomena in terms of concepts</w:t>
            </w:r>
          </w:p>
          <w:p w:rsidR="00B841E7" w:rsidRDefault="00B841E7" w:rsidP="00BA5406">
            <w:pPr>
              <w:numPr>
                <w:ilvl w:val="0"/>
                <w:numId w:val="6"/>
              </w:numPr>
              <w:rPr>
                <w:sz w:val="20"/>
              </w:rPr>
            </w:pPr>
            <w:r>
              <w:rPr>
                <w:sz w:val="20"/>
              </w:rPr>
              <w:t>Literary analysis / determine author’s purpose</w:t>
            </w:r>
          </w:p>
          <w:p w:rsidR="00B841E7" w:rsidRDefault="00B841E7" w:rsidP="00BA5406">
            <w:pPr>
              <w:numPr>
                <w:ilvl w:val="0"/>
                <w:numId w:val="6"/>
              </w:numPr>
              <w:rPr>
                <w:sz w:val="20"/>
              </w:rPr>
            </w:pPr>
            <w:r>
              <w:rPr>
                <w:sz w:val="20"/>
              </w:rPr>
              <w:t>Analyze data &amp; draw conclusions</w:t>
            </w:r>
          </w:p>
          <w:p w:rsidR="00B841E7" w:rsidRDefault="00B841E7" w:rsidP="00BA5406">
            <w:pPr>
              <w:numPr>
                <w:ilvl w:val="0"/>
                <w:numId w:val="6"/>
              </w:numPr>
              <w:rPr>
                <w:sz w:val="20"/>
              </w:rPr>
            </w:pPr>
            <w:r>
              <w:rPr>
                <w:sz w:val="20"/>
              </w:rPr>
              <w:t>Describe the cause and effect of events</w:t>
            </w:r>
          </w:p>
          <w:p w:rsidR="00B841E7" w:rsidRDefault="00B841E7" w:rsidP="00BA5406">
            <w:pPr>
              <w:numPr>
                <w:ilvl w:val="0"/>
                <w:numId w:val="6"/>
              </w:numPr>
              <w:rPr>
                <w:sz w:val="20"/>
              </w:rPr>
            </w:pPr>
            <w:r>
              <w:rPr>
                <w:sz w:val="20"/>
              </w:rPr>
              <w:t>Interpret observed patterns in nature, historical events or literature</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u w:val="single"/>
              </w:rPr>
              <w:t>Evaluating:</w:t>
            </w:r>
            <w:r>
              <w:rPr>
                <w:sz w:val="20"/>
              </w:rPr>
              <w:t xml:space="preserve">  Can the student justify a stand or decision?</w:t>
            </w:r>
          </w:p>
        </w:tc>
        <w:tc>
          <w:tcPr>
            <w:tcW w:w="2610"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sz w:val="20"/>
              </w:rPr>
              <w:t>Synthesize, critique, prove, appraise, argue, defend, judge, select, support, value, evaluate, interpret, justify</w:t>
            </w:r>
          </w:p>
        </w:tc>
        <w:tc>
          <w:tcPr>
            <w:tcW w:w="4698" w:type="dxa"/>
            <w:tcBorders>
              <w:top w:val="single" w:sz="4" w:space="0" w:color="auto"/>
              <w:left w:val="single" w:sz="4" w:space="0" w:color="auto"/>
              <w:bottom w:val="single" w:sz="4" w:space="0" w:color="auto"/>
              <w:right w:val="single" w:sz="4" w:space="0" w:color="auto"/>
            </w:tcBorders>
            <w:hideMark/>
          </w:tcPr>
          <w:p w:rsidR="00B841E7" w:rsidRDefault="00B841E7" w:rsidP="00BA5406">
            <w:pPr>
              <w:numPr>
                <w:ilvl w:val="0"/>
                <w:numId w:val="6"/>
              </w:numPr>
              <w:rPr>
                <w:sz w:val="20"/>
              </w:rPr>
            </w:pPr>
            <w:r>
              <w:rPr>
                <w:sz w:val="20"/>
              </w:rPr>
              <w:t>Make judgments based on criteria and standards</w:t>
            </w:r>
          </w:p>
          <w:p w:rsidR="00B841E7" w:rsidRDefault="00B841E7" w:rsidP="00BA5406">
            <w:pPr>
              <w:numPr>
                <w:ilvl w:val="0"/>
                <w:numId w:val="6"/>
              </w:numPr>
              <w:rPr>
                <w:sz w:val="20"/>
              </w:rPr>
            </w:pPr>
            <w:r>
              <w:rPr>
                <w:sz w:val="20"/>
              </w:rPr>
              <w:t>Develop a logical argument</w:t>
            </w:r>
          </w:p>
          <w:p w:rsidR="00B841E7" w:rsidRDefault="00B841E7" w:rsidP="00BA5406">
            <w:pPr>
              <w:numPr>
                <w:ilvl w:val="0"/>
                <w:numId w:val="6"/>
              </w:numPr>
              <w:rPr>
                <w:sz w:val="20"/>
              </w:rPr>
            </w:pPr>
            <w:r>
              <w:rPr>
                <w:sz w:val="20"/>
              </w:rPr>
              <w:t>Critique ideas / judge effectiveness</w:t>
            </w:r>
          </w:p>
          <w:p w:rsidR="00B841E7" w:rsidRDefault="00B841E7" w:rsidP="00BA5406">
            <w:pPr>
              <w:numPr>
                <w:ilvl w:val="0"/>
                <w:numId w:val="7"/>
              </w:numPr>
              <w:rPr>
                <w:sz w:val="20"/>
              </w:rPr>
            </w:pPr>
            <w:r>
              <w:rPr>
                <w:sz w:val="20"/>
              </w:rPr>
              <w:t>Develop argument in persuasive writing</w:t>
            </w:r>
          </w:p>
          <w:p w:rsidR="00B841E7" w:rsidRDefault="00B841E7" w:rsidP="00BA5406">
            <w:pPr>
              <w:numPr>
                <w:ilvl w:val="0"/>
                <w:numId w:val="7"/>
              </w:numPr>
              <w:rPr>
                <w:sz w:val="20"/>
              </w:rPr>
            </w:pPr>
            <w:r>
              <w:rPr>
                <w:sz w:val="20"/>
              </w:rPr>
              <w:t>Make recommendations</w:t>
            </w:r>
          </w:p>
          <w:p w:rsidR="00B841E7" w:rsidRDefault="00B841E7" w:rsidP="00BA5406">
            <w:pPr>
              <w:numPr>
                <w:ilvl w:val="0"/>
                <w:numId w:val="7"/>
              </w:numPr>
              <w:rPr>
                <w:sz w:val="20"/>
              </w:rPr>
            </w:pPr>
            <w:r>
              <w:rPr>
                <w:sz w:val="20"/>
              </w:rPr>
              <w:t xml:space="preserve">Conduct a project that requires specifying a problem, designing and conducting an experiment, analyzing its data, and reporting results/ solutions </w:t>
            </w:r>
          </w:p>
        </w:tc>
      </w:tr>
      <w:tr w:rsidR="00B841E7" w:rsidTr="00B841E7">
        <w:tc>
          <w:tcPr>
            <w:tcW w:w="2268"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b/>
                <w:sz w:val="20"/>
                <w:u w:val="single"/>
              </w:rPr>
              <w:t>Creating:</w:t>
            </w:r>
            <w:r>
              <w:rPr>
                <w:sz w:val="20"/>
              </w:rPr>
              <w:t xml:space="preserve">  Can the student create new product or point of view?</w:t>
            </w:r>
          </w:p>
        </w:tc>
        <w:tc>
          <w:tcPr>
            <w:tcW w:w="2610" w:type="dxa"/>
            <w:tcBorders>
              <w:top w:val="single" w:sz="4" w:space="0" w:color="auto"/>
              <w:left w:val="single" w:sz="4" w:space="0" w:color="auto"/>
              <w:bottom w:val="single" w:sz="4" w:space="0" w:color="auto"/>
              <w:right w:val="single" w:sz="4" w:space="0" w:color="auto"/>
            </w:tcBorders>
            <w:hideMark/>
          </w:tcPr>
          <w:p w:rsidR="00B841E7" w:rsidRDefault="00B841E7">
            <w:pPr>
              <w:rPr>
                <w:sz w:val="20"/>
              </w:rPr>
            </w:pPr>
            <w:r>
              <w:rPr>
                <w:sz w:val="20"/>
              </w:rPr>
              <w:t>Assemble, construct, create, design, develop, formulate, write, plan</w:t>
            </w:r>
          </w:p>
        </w:tc>
        <w:tc>
          <w:tcPr>
            <w:tcW w:w="4698" w:type="dxa"/>
            <w:tcBorders>
              <w:top w:val="single" w:sz="4" w:space="0" w:color="auto"/>
              <w:left w:val="single" w:sz="4" w:space="0" w:color="auto"/>
              <w:bottom w:val="single" w:sz="4" w:space="0" w:color="auto"/>
              <w:right w:val="single" w:sz="4" w:space="0" w:color="auto"/>
            </w:tcBorders>
            <w:hideMark/>
          </w:tcPr>
          <w:p w:rsidR="00B841E7" w:rsidRDefault="00B841E7" w:rsidP="00BA5406">
            <w:pPr>
              <w:numPr>
                <w:ilvl w:val="0"/>
                <w:numId w:val="8"/>
              </w:numPr>
              <w:rPr>
                <w:sz w:val="20"/>
              </w:rPr>
            </w:pPr>
            <w:r>
              <w:rPr>
                <w:sz w:val="20"/>
              </w:rPr>
              <w:t>Putting elements together to form a coherent or functional whole</w:t>
            </w:r>
          </w:p>
          <w:p w:rsidR="00B841E7" w:rsidRDefault="00B841E7" w:rsidP="00BA5406">
            <w:pPr>
              <w:numPr>
                <w:ilvl w:val="0"/>
                <w:numId w:val="8"/>
              </w:numPr>
              <w:rPr>
                <w:sz w:val="20"/>
              </w:rPr>
            </w:pPr>
            <w:r>
              <w:rPr>
                <w:sz w:val="20"/>
              </w:rPr>
              <w:t>Discuss “what if” situations and develop solutions</w:t>
            </w:r>
          </w:p>
          <w:p w:rsidR="00B841E7" w:rsidRDefault="00B841E7" w:rsidP="00BA5406">
            <w:pPr>
              <w:numPr>
                <w:ilvl w:val="0"/>
                <w:numId w:val="8"/>
              </w:numPr>
              <w:rPr>
                <w:sz w:val="20"/>
              </w:rPr>
            </w:pPr>
            <w:r>
              <w:rPr>
                <w:sz w:val="20"/>
              </w:rPr>
              <w:t>Creative writing</w:t>
            </w:r>
          </w:p>
          <w:p w:rsidR="00B841E7" w:rsidRDefault="00B841E7" w:rsidP="00BA5406">
            <w:pPr>
              <w:numPr>
                <w:ilvl w:val="0"/>
                <w:numId w:val="8"/>
              </w:numPr>
              <w:rPr>
                <w:sz w:val="20"/>
              </w:rPr>
            </w:pPr>
            <w:r>
              <w:rPr>
                <w:sz w:val="20"/>
              </w:rPr>
              <w:t>Problem solve by creating new solutions</w:t>
            </w:r>
          </w:p>
          <w:p w:rsidR="00B841E7" w:rsidRDefault="00B841E7" w:rsidP="00BA5406">
            <w:pPr>
              <w:numPr>
                <w:ilvl w:val="0"/>
                <w:numId w:val="8"/>
              </w:numPr>
              <w:rPr>
                <w:sz w:val="20"/>
              </w:rPr>
            </w:pPr>
            <w:r>
              <w:rPr>
                <w:sz w:val="20"/>
              </w:rPr>
              <w:t>Generate, plan or produce a new structure</w:t>
            </w:r>
          </w:p>
          <w:p w:rsidR="00B841E7" w:rsidRDefault="00B841E7" w:rsidP="00BA5406">
            <w:pPr>
              <w:numPr>
                <w:ilvl w:val="0"/>
                <w:numId w:val="8"/>
              </w:numPr>
              <w:rPr>
                <w:sz w:val="20"/>
              </w:rPr>
            </w:pPr>
            <w:r>
              <w:rPr>
                <w:sz w:val="20"/>
              </w:rPr>
              <w:t>Reorganize elements to a new pattern</w:t>
            </w:r>
          </w:p>
        </w:tc>
      </w:tr>
    </w:tbl>
    <w:p w:rsidR="00B507DE" w:rsidRDefault="00B507DE"/>
    <w:sectPr w:rsidR="00B50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49"/>
    <w:multiLevelType w:val="hybridMultilevel"/>
    <w:tmpl w:val="37D2E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11E821B5"/>
    <w:multiLevelType w:val="hybridMultilevel"/>
    <w:tmpl w:val="B9A2F900"/>
    <w:lvl w:ilvl="0" w:tplc="1990189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B4C62CC"/>
    <w:multiLevelType w:val="hybridMultilevel"/>
    <w:tmpl w:val="D3E23CA4"/>
    <w:lvl w:ilvl="0" w:tplc="1990189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233A200A"/>
    <w:multiLevelType w:val="hybridMultilevel"/>
    <w:tmpl w:val="BB00A1FE"/>
    <w:lvl w:ilvl="0" w:tplc="1990189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5001B81"/>
    <w:multiLevelType w:val="hybridMultilevel"/>
    <w:tmpl w:val="FA0430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D9F4B11"/>
    <w:multiLevelType w:val="hybridMultilevel"/>
    <w:tmpl w:val="8A6A7F22"/>
    <w:lvl w:ilvl="0" w:tplc="1990189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nsid w:val="683216CF"/>
    <w:multiLevelType w:val="hybridMultilevel"/>
    <w:tmpl w:val="6EDC8004"/>
    <w:lvl w:ilvl="0" w:tplc="1990189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73A42511"/>
    <w:multiLevelType w:val="hybridMultilevel"/>
    <w:tmpl w:val="70503E6A"/>
    <w:lvl w:ilvl="0" w:tplc="1990189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E7"/>
    <w:rsid w:val="00A100E4"/>
    <w:rsid w:val="00B507DE"/>
    <w:rsid w:val="00B841E7"/>
    <w:rsid w:val="00CB765D"/>
    <w:rsid w:val="00FC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8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M Fuller</dc:creator>
  <cp:lastModifiedBy>Lisa M Jones-Moore</cp:lastModifiedBy>
  <cp:revision>2</cp:revision>
  <dcterms:created xsi:type="dcterms:W3CDTF">2013-01-29T19:18:00Z</dcterms:created>
  <dcterms:modified xsi:type="dcterms:W3CDTF">2013-01-29T19:18:00Z</dcterms:modified>
</cp:coreProperties>
</file>