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6B" w:rsidRPr="00E345D7" w:rsidRDefault="005A3E6B" w:rsidP="00E345D7">
      <w:pPr>
        <w:spacing w:after="0" w:line="240" w:lineRule="auto"/>
        <w:rPr>
          <w:rFonts w:ascii="Times New Roman" w:eastAsia="Times New Roman" w:hAnsi="Times New Roman" w:cs="Times New Roman"/>
          <w:b/>
          <w:bCs/>
          <w:sz w:val="32"/>
          <w:szCs w:val="20"/>
        </w:rPr>
      </w:pPr>
    </w:p>
    <w:p w:rsidR="00133201" w:rsidRPr="005A3E6B" w:rsidRDefault="00133201" w:rsidP="005A3E6B">
      <w:pPr>
        <w:jc w:val="center"/>
        <w:rPr>
          <w:rFonts w:ascii="Times New Roman" w:eastAsia="Times New Roman" w:hAnsi="Times New Roman" w:cs="Times New Roman"/>
          <w:b/>
          <w:i/>
          <w:sz w:val="28"/>
          <w:szCs w:val="28"/>
        </w:rPr>
      </w:pPr>
      <w:r>
        <w:rPr>
          <w:rFonts w:ascii="Times New Roman" w:eastAsia="Times New Roman" w:hAnsi="Times New Roman" w:cs="Times New Roman"/>
          <w:b/>
          <w:noProof/>
          <w:szCs w:val="20"/>
        </w:rPr>
        <w:drawing>
          <wp:anchor distT="0" distB="0" distL="114300" distR="114300" simplePos="0" relativeHeight="251661312" behindDoc="0" locked="0" layoutInCell="1" allowOverlap="1" wp14:anchorId="6DA13592" wp14:editId="5C9112CE">
            <wp:simplePos x="0" y="0"/>
            <wp:positionH relativeFrom="column">
              <wp:posOffset>5880735</wp:posOffset>
            </wp:positionH>
            <wp:positionV relativeFrom="paragraph">
              <wp:posOffset>-279400</wp:posOffset>
            </wp:positionV>
            <wp:extent cx="891540" cy="962025"/>
            <wp:effectExtent l="0" t="0" r="3810" b="9525"/>
            <wp:wrapSquare wrapText="bothSides"/>
            <wp:docPr id="6" name="Picture 6" descr="VSUCentennialLogo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SUCentennialLogo20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201">
        <w:rPr>
          <w:rFonts w:ascii="Times New Roman" w:eastAsia="Times New Roman" w:hAnsi="Times New Roman" w:cs="Times New Roman"/>
          <w:b/>
          <w:i/>
          <w:sz w:val="28"/>
          <w:szCs w:val="28"/>
        </w:rPr>
        <w:t>Teacher Candidate Self-Evaluation of Dispositions</w:t>
      </w:r>
      <w:r w:rsidR="005A3E6B">
        <w:rPr>
          <w:rFonts w:ascii="Times New Roman" w:eastAsia="Times New Roman" w:hAnsi="Times New Roman" w:cs="Times New Roman"/>
          <w:b/>
          <w:i/>
          <w:sz w:val="28"/>
          <w:szCs w:val="28"/>
        </w:rPr>
        <w:br/>
      </w:r>
      <w:r w:rsidRPr="00133201">
        <w:rPr>
          <w:rFonts w:ascii="Times New Roman" w:eastAsia="Times New Roman" w:hAnsi="Times New Roman" w:cs="Times New Roman"/>
          <w:b/>
          <w:i/>
          <w:sz w:val="24"/>
          <w:szCs w:val="20"/>
        </w:rPr>
        <w:t xml:space="preserve">Department of </w:t>
      </w:r>
      <w:r w:rsidR="00F025C1">
        <w:rPr>
          <w:rFonts w:ascii="Times New Roman" w:eastAsia="Times New Roman" w:hAnsi="Times New Roman" w:cs="Times New Roman"/>
          <w:b/>
          <w:i/>
          <w:sz w:val="24"/>
          <w:szCs w:val="20"/>
        </w:rPr>
        <w:t xml:space="preserve">Elementary </w:t>
      </w:r>
      <w:r w:rsidRPr="00133201">
        <w:rPr>
          <w:rFonts w:ascii="Times New Roman" w:eastAsia="Times New Roman" w:hAnsi="Times New Roman" w:cs="Times New Roman"/>
          <w:b/>
          <w:i/>
          <w:sz w:val="24"/>
          <w:szCs w:val="20"/>
        </w:rPr>
        <w:t>Education, Valdosta State University</w:t>
      </w:r>
    </w:p>
    <w:p w:rsidR="00133201" w:rsidRPr="006D6C41" w:rsidRDefault="007B05BD" w:rsidP="00572B64">
      <w:pPr>
        <w:spacing w:after="0" w:line="240" w:lineRule="auto"/>
        <w:ind w:left="-270"/>
        <w:rPr>
          <w:rFonts w:ascii="Times New Roman" w:eastAsia="Times New Roman" w:hAnsi="Times New Roman" w:cs="Times New Roman"/>
          <w:b/>
          <w:sz w:val="20"/>
          <w:szCs w:val="20"/>
        </w:rPr>
      </w:pPr>
      <w:r w:rsidRPr="00CC36A9">
        <w:rPr>
          <w:rFonts w:ascii="Times New Roman" w:eastAsia="Times New Roman" w:hAnsi="Times New Roman" w:cs="Times New Roman"/>
          <w:b/>
          <w:sz w:val="20"/>
          <w:szCs w:val="20"/>
        </w:rPr>
        <w:t xml:space="preserve">Directions: </w:t>
      </w:r>
      <w:r w:rsidR="00133201" w:rsidRPr="00CC36A9">
        <w:rPr>
          <w:rFonts w:ascii="Times New Roman" w:eastAsia="Times New Roman" w:hAnsi="Times New Roman" w:cs="Times New Roman"/>
          <w:b/>
          <w:sz w:val="20"/>
          <w:szCs w:val="20"/>
        </w:rPr>
        <w:t>Teacher candidate wil</w:t>
      </w:r>
      <w:r w:rsidR="00F01DA4" w:rsidRPr="00CC36A9">
        <w:rPr>
          <w:rFonts w:ascii="Times New Roman" w:eastAsia="Times New Roman" w:hAnsi="Times New Roman" w:cs="Times New Roman"/>
          <w:b/>
          <w:sz w:val="20"/>
          <w:szCs w:val="20"/>
        </w:rPr>
        <w:t>l complete a copy of this form i</w:t>
      </w:r>
      <w:r w:rsidR="00133201" w:rsidRPr="00CC36A9">
        <w:rPr>
          <w:rFonts w:ascii="Times New Roman" w:eastAsia="Times New Roman" w:hAnsi="Times New Roman" w:cs="Times New Roman"/>
          <w:b/>
          <w:sz w:val="20"/>
          <w:szCs w:val="20"/>
        </w:rPr>
        <w:t xml:space="preserve">n </w:t>
      </w:r>
      <w:r w:rsidR="00133201" w:rsidRPr="00CC36A9">
        <w:rPr>
          <w:rFonts w:ascii="Times New Roman" w:eastAsia="Times New Roman" w:hAnsi="Times New Roman" w:cs="Times New Roman"/>
          <w:b/>
          <w:sz w:val="20"/>
          <w:szCs w:val="20"/>
          <w:u w:val="single"/>
        </w:rPr>
        <w:t>LiveText</w:t>
      </w:r>
      <w:r w:rsidR="00133201" w:rsidRPr="00CC36A9">
        <w:rPr>
          <w:rFonts w:ascii="Times New Roman" w:eastAsia="Times New Roman" w:hAnsi="Times New Roman" w:cs="Times New Roman"/>
          <w:b/>
          <w:sz w:val="20"/>
          <w:szCs w:val="20"/>
        </w:rPr>
        <w:t xml:space="preserve">, print a copy from LiveText, and </w:t>
      </w:r>
      <w:r w:rsidR="005E06C1" w:rsidRPr="00CC36A9">
        <w:rPr>
          <w:rFonts w:ascii="Times New Roman" w:eastAsia="Times New Roman" w:hAnsi="Times New Roman" w:cs="Times New Roman"/>
          <w:b/>
          <w:sz w:val="20"/>
          <w:szCs w:val="20"/>
        </w:rPr>
        <w:t xml:space="preserve">submit the printed copy to the university supervisor. The printed copy will be placed in the </w:t>
      </w:r>
      <w:r w:rsidR="00133201" w:rsidRPr="00CC36A9">
        <w:rPr>
          <w:rFonts w:ascii="Times New Roman" w:eastAsia="Times New Roman" w:hAnsi="Times New Roman" w:cs="Times New Roman"/>
          <w:b/>
          <w:sz w:val="20"/>
          <w:szCs w:val="20"/>
        </w:rPr>
        <w:t xml:space="preserve">practicum </w:t>
      </w:r>
      <w:r w:rsidR="00D63D48" w:rsidRPr="00CC36A9">
        <w:rPr>
          <w:rFonts w:ascii="Times New Roman" w:eastAsia="Times New Roman" w:hAnsi="Times New Roman" w:cs="Times New Roman"/>
          <w:b/>
          <w:sz w:val="20"/>
          <w:szCs w:val="20"/>
        </w:rPr>
        <w:t>folder</w:t>
      </w:r>
      <w:r w:rsidR="00133201" w:rsidRPr="00CC36A9">
        <w:rPr>
          <w:rFonts w:ascii="Times New Roman" w:eastAsia="Times New Roman" w:hAnsi="Times New Roman" w:cs="Times New Roman"/>
          <w:b/>
          <w:sz w:val="20"/>
          <w:szCs w:val="20"/>
        </w:rPr>
        <w:t>.</w:t>
      </w:r>
      <w:r w:rsidR="00133201" w:rsidRPr="006D6C41">
        <w:rPr>
          <w:rFonts w:ascii="Times New Roman" w:eastAsia="Times New Roman" w:hAnsi="Times New Roman" w:cs="Times New Roman"/>
          <w:b/>
          <w:sz w:val="20"/>
          <w:szCs w:val="20"/>
        </w:rPr>
        <w:t xml:space="preserve"> </w:t>
      </w:r>
    </w:p>
    <w:p w:rsidR="00133201" w:rsidRPr="00133201" w:rsidRDefault="00133201" w:rsidP="00133201">
      <w:pPr>
        <w:keepNext/>
        <w:widowControl w:val="0"/>
        <w:tabs>
          <w:tab w:val="center" w:pos="4680"/>
        </w:tabs>
        <w:spacing w:after="0" w:line="240" w:lineRule="auto"/>
        <w:ind w:left="-270"/>
        <w:outlineLvl w:val="0"/>
        <w:rPr>
          <w:rFonts w:ascii="Times New Roman" w:eastAsia="Times New Roman" w:hAnsi="Times New Roman" w:cs="Times New Roman"/>
          <w:b/>
          <w:sz w:val="18"/>
          <w:szCs w:val="20"/>
        </w:rPr>
      </w:pPr>
    </w:p>
    <w:p w:rsidR="00133201" w:rsidRPr="00133201" w:rsidRDefault="00133201" w:rsidP="00133201">
      <w:pPr>
        <w:keepNext/>
        <w:widowControl w:val="0"/>
        <w:tabs>
          <w:tab w:val="center" w:pos="4680"/>
        </w:tabs>
        <w:spacing w:after="0" w:line="240" w:lineRule="auto"/>
        <w:ind w:left="-270"/>
        <w:outlineLvl w:val="0"/>
        <w:rPr>
          <w:rFonts w:ascii="Times New Roman" w:eastAsia="Times New Roman" w:hAnsi="Times New Roman" w:cs="Times New Roman"/>
          <w:b/>
          <w:sz w:val="20"/>
          <w:szCs w:val="20"/>
        </w:rPr>
      </w:pPr>
      <w:r w:rsidRPr="00133201">
        <w:rPr>
          <w:rFonts w:ascii="Times New Roman" w:eastAsia="Times New Roman" w:hAnsi="Times New Roman" w:cs="Times New Roman"/>
          <w:b/>
          <w:sz w:val="20"/>
          <w:szCs w:val="20"/>
        </w:rPr>
        <w:t>Name:_________________________________Course:_______________________Date:___________________</w:t>
      </w:r>
    </w:p>
    <w:p w:rsidR="00133201" w:rsidRPr="00133201" w:rsidRDefault="00133201" w:rsidP="00133201">
      <w:pPr>
        <w:spacing w:after="0" w:line="240" w:lineRule="auto"/>
        <w:ind w:left="-270"/>
        <w:rPr>
          <w:rFonts w:ascii="Times New Roman" w:eastAsia="Times New Roman" w:hAnsi="Times New Roman" w:cs="Times New Roman"/>
          <w:bCs/>
          <w:iCs/>
          <w:sz w:val="20"/>
          <w:szCs w:val="20"/>
        </w:rPr>
      </w:pPr>
      <w:r w:rsidRPr="00133201">
        <w:rPr>
          <w:rFonts w:ascii="Times New Roman" w:eastAsia="Times New Roman" w:hAnsi="Times New Roman" w:cs="Times New Roman"/>
          <w:bCs/>
          <w:iCs/>
          <w:sz w:val="20"/>
          <w:szCs w:val="20"/>
        </w:rPr>
        <w:t>The following standards for dispositions are expected of students involved in education programs at Valdosta State University. Included with each disposition are examples of behavioral indicators. Each indicator is offered as a suggested behavior, and not as a conclusive determining factor. Rate yourself in each of the following listed behaviors as follows:</w:t>
      </w:r>
      <w:r w:rsidRPr="00133201">
        <w:rPr>
          <w:rFonts w:ascii="Times New Roman" w:eastAsia="Times New Roman" w:hAnsi="Times New Roman" w:cs="Times New Roman"/>
          <w:b/>
          <w:bCs/>
          <w:iCs/>
          <w:sz w:val="20"/>
          <w:szCs w:val="20"/>
        </w:rPr>
        <w:t xml:space="preserve">  (1) Not Demonstrated, (2) Partially Demonstrated, (3) Adequately Demonstrated, (4) Effectively Demonstrated, or (0) Not Able to Rate.</w:t>
      </w:r>
    </w:p>
    <w:tbl>
      <w:tblPr>
        <w:tblW w:w="11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2"/>
        <w:gridCol w:w="450"/>
        <w:gridCol w:w="516"/>
        <w:gridCol w:w="540"/>
        <w:gridCol w:w="528"/>
        <w:gridCol w:w="502"/>
      </w:tblGrid>
      <w:tr w:rsidR="00133201" w:rsidRPr="00133201" w:rsidTr="00133201">
        <w:trPr>
          <w:trHeight w:val="350"/>
          <w:jc w:val="center"/>
        </w:trPr>
        <w:tc>
          <w:tcPr>
            <w:tcW w:w="11268" w:type="dxa"/>
            <w:gridSpan w:val="6"/>
            <w:shd w:val="clear" w:color="auto" w:fill="C0C0C0"/>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b/>
                <w:sz w:val="21"/>
                <w:szCs w:val="21"/>
              </w:rPr>
              <w:t>Responsibility.</w:t>
            </w:r>
            <w:r w:rsidRPr="00133201">
              <w:rPr>
                <w:rFonts w:ascii="Times New Roman" w:eastAsia="Times New Roman" w:hAnsi="Times New Roman" w:cs="Times New Roman"/>
                <w:sz w:val="21"/>
                <w:szCs w:val="21"/>
              </w:rPr>
              <w:t xml:space="preserve">  Examples of behavioral indicators include, but are not limited to:</w:t>
            </w:r>
          </w:p>
        </w:tc>
      </w:tr>
      <w:tr w:rsidR="00133201" w:rsidRPr="00133201" w:rsidTr="00133201">
        <w:trPr>
          <w:trHeight w:val="359"/>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Is present and punctual for school/work.</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41"/>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Completes assigned work on time.</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9"/>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Complies with procedures and rules.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Communicates with instructor and/or mentor prior to absences, tardies, or late assignments.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Respects the ideas and work of others by “giving credit where credit is due.”</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449"/>
          <w:jc w:val="center"/>
        </w:trPr>
        <w:tc>
          <w:tcPr>
            <w:tcW w:w="8732" w:type="dxa"/>
            <w:tcBorders>
              <w:bottom w:val="single" w:sz="4" w:space="0" w:color="auto"/>
            </w:tcBorders>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Performs work that reflects high personal standards and best effort.</w:t>
            </w:r>
          </w:p>
        </w:tc>
        <w:tc>
          <w:tcPr>
            <w:tcW w:w="45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41"/>
          <w:jc w:val="center"/>
        </w:trPr>
        <w:tc>
          <w:tcPr>
            <w:tcW w:w="11268" w:type="dxa"/>
            <w:gridSpan w:val="6"/>
            <w:shd w:val="clear" w:color="auto" w:fill="C0C0C0"/>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b/>
                <w:bCs/>
                <w:sz w:val="21"/>
                <w:szCs w:val="21"/>
              </w:rPr>
              <w:t>Collaboration</w:t>
            </w:r>
            <w:r w:rsidRPr="00133201">
              <w:rPr>
                <w:rFonts w:ascii="Times New Roman" w:eastAsia="Times New Roman" w:hAnsi="Times New Roman" w:cs="Times New Roman"/>
                <w:sz w:val="21"/>
                <w:szCs w:val="21"/>
              </w:rPr>
              <w:t xml:space="preserve">. Examples of behavioral indicators include, but are not limited to: </w:t>
            </w:r>
          </w:p>
        </w:tc>
      </w:tr>
      <w:tr w:rsidR="00133201" w:rsidRPr="00133201" w:rsidTr="00133201">
        <w:trPr>
          <w:trHeight w:val="341"/>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Willingly and actively participates in group assignments, projects, or activities.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9"/>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 xml:space="preserve">Contributes positively and equitably to projects with others. </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tcBorders>
              <w:bottom w:val="single" w:sz="4" w:space="0" w:color="auto"/>
            </w:tcBorders>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Demonstrates effective interpersonal skills.</w:t>
            </w:r>
          </w:p>
        </w:tc>
        <w:tc>
          <w:tcPr>
            <w:tcW w:w="45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269"/>
          <w:jc w:val="center"/>
        </w:trPr>
        <w:tc>
          <w:tcPr>
            <w:tcW w:w="11268" w:type="dxa"/>
            <w:gridSpan w:val="6"/>
            <w:shd w:val="clear" w:color="auto" w:fill="C0C0C0"/>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b/>
                <w:bCs/>
                <w:sz w:val="21"/>
                <w:szCs w:val="21"/>
              </w:rPr>
              <w:t>Diversity</w:t>
            </w:r>
            <w:r w:rsidRPr="00133201">
              <w:rPr>
                <w:rFonts w:ascii="Times New Roman" w:eastAsia="Times New Roman" w:hAnsi="Times New Roman" w:cs="Times New Roman"/>
                <w:sz w:val="21"/>
                <w:szCs w:val="21"/>
              </w:rPr>
              <w:t>. Examples of behavioral indicators include, but are not limited to:</w:t>
            </w:r>
          </w:p>
        </w:tc>
      </w:tr>
      <w:tr w:rsidR="00133201" w:rsidRPr="00133201" w:rsidTr="00133201">
        <w:trPr>
          <w:trHeight w:val="404"/>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Values the varying needs, abilities, and dispositions of others.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Solicits and gives thoughtful consideration to alternative and contradictory opinions.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494"/>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Communicates effectively with others by demonstrating respect for gender, sexual orientation, and ethnic differences.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tcBorders>
              <w:bottom w:val="single" w:sz="4" w:space="0" w:color="auto"/>
            </w:tcBorders>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Shows respect for others by not using profanity and/or making derogatory statements.</w:t>
            </w:r>
          </w:p>
        </w:tc>
        <w:tc>
          <w:tcPr>
            <w:tcW w:w="45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32"/>
          <w:jc w:val="center"/>
        </w:trPr>
        <w:tc>
          <w:tcPr>
            <w:tcW w:w="11268" w:type="dxa"/>
            <w:gridSpan w:val="6"/>
            <w:shd w:val="clear" w:color="auto" w:fill="C0C0C0"/>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b/>
                <w:bCs/>
                <w:sz w:val="21"/>
                <w:szCs w:val="21"/>
              </w:rPr>
              <w:t>Professional Behavior</w:t>
            </w:r>
            <w:r w:rsidRPr="00133201">
              <w:rPr>
                <w:rFonts w:ascii="Times New Roman" w:eastAsia="Times New Roman" w:hAnsi="Times New Roman" w:cs="Times New Roman"/>
                <w:sz w:val="21"/>
                <w:szCs w:val="21"/>
              </w:rPr>
              <w:t>. Examples of behavioral indicators include, but are not limited to:</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Demonstrates a positive, enthusiastic attitude toward excellent work.</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Discusses work issues and personal concerns at appropriate times and places.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Speaks with clarity, fluency, and few grammatical errors.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Writes with clarity, fluency, and few grammatical errors.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Exhibits care for quality in the preparation and implementation of work responsibilities.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tcBorders>
              <w:bottom w:val="single" w:sz="4" w:space="0" w:color="auto"/>
            </w:tcBorders>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Models appropriate dress and personal hygiene.</w:t>
            </w:r>
          </w:p>
        </w:tc>
        <w:tc>
          <w:tcPr>
            <w:tcW w:w="45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tcBorders>
              <w:bottom w:val="single" w:sz="4" w:space="0" w:color="auto"/>
            </w:tcBorders>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260"/>
          <w:jc w:val="center"/>
        </w:trPr>
        <w:tc>
          <w:tcPr>
            <w:tcW w:w="11268" w:type="dxa"/>
            <w:gridSpan w:val="6"/>
            <w:shd w:val="clear" w:color="auto" w:fill="C0C0C0"/>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b/>
                <w:bCs/>
                <w:sz w:val="21"/>
                <w:szCs w:val="21"/>
              </w:rPr>
              <w:t>Personal Well-Being</w:t>
            </w:r>
            <w:r w:rsidRPr="00133201">
              <w:rPr>
                <w:rFonts w:ascii="Times New Roman" w:eastAsia="Times New Roman" w:hAnsi="Times New Roman" w:cs="Times New Roman"/>
                <w:sz w:val="21"/>
                <w:szCs w:val="21"/>
              </w:rPr>
              <w:t>. Examples of behavioral indicators include, but are not limited to:</w:t>
            </w:r>
          </w:p>
        </w:tc>
      </w:tr>
      <w:tr w:rsidR="00133201" w:rsidRPr="00133201" w:rsidTr="00133201">
        <w:trPr>
          <w:trHeight w:val="296"/>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Surmounts obstacles in positive and constructive ways.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32"/>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Demonstrates self-control. Displays predictable and stable emotions in a variety of situations.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Analyzes and takes responsibility for personal actions.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32"/>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Accepts constructive feedback and responds positively.</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251"/>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Demonstrates ability to learn from both successes and failures.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50"/>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Maintains composure in stressful or awkward situations.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r w:rsidR="00133201" w:rsidRPr="00133201" w:rsidTr="00133201">
        <w:trPr>
          <w:trHeight w:val="332"/>
          <w:jc w:val="center"/>
        </w:trPr>
        <w:tc>
          <w:tcPr>
            <w:tcW w:w="8732" w:type="dxa"/>
            <w:vAlign w:val="center"/>
          </w:tcPr>
          <w:p w:rsidR="00133201" w:rsidRPr="00133201" w:rsidRDefault="00133201" w:rsidP="00133201">
            <w:pPr>
              <w:spacing w:after="0" w:line="240" w:lineRule="auto"/>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Expresses concerns or dissatisfaction in positive and constructive ways.</w:t>
            </w:r>
          </w:p>
        </w:tc>
        <w:tc>
          <w:tcPr>
            <w:tcW w:w="45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1</w:t>
            </w:r>
          </w:p>
        </w:tc>
        <w:tc>
          <w:tcPr>
            <w:tcW w:w="516"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2</w:t>
            </w:r>
          </w:p>
        </w:tc>
        <w:tc>
          <w:tcPr>
            <w:tcW w:w="540"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3</w:t>
            </w:r>
          </w:p>
        </w:tc>
        <w:tc>
          <w:tcPr>
            <w:tcW w:w="528"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4</w:t>
            </w:r>
          </w:p>
        </w:tc>
        <w:tc>
          <w:tcPr>
            <w:tcW w:w="502" w:type="dxa"/>
            <w:vAlign w:val="center"/>
          </w:tcPr>
          <w:p w:rsidR="00133201" w:rsidRPr="00133201" w:rsidRDefault="00133201" w:rsidP="00133201">
            <w:pPr>
              <w:spacing w:after="0" w:line="240" w:lineRule="auto"/>
              <w:jc w:val="center"/>
              <w:rPr>
                <w:rFonts w:ascii="Times New Roman" w:eastAsia="Times New Roman" w:hAnsi="Times New Roman" w:cs="Times New Roman"/>
                <w:sz w:val="21"/>
                <w:szCs w:val="21"/>
              </w:rPr>
            </w:pPr>
            <w:r w:rsidRPr="00133201">
              <w:rPr>
                <w:rFonts w:ascii="Times New Roman" w:eastAsia="Times New Roman" w:hAnsi="Times New Roman" w:cs="Times New Roman"/>
                <w:sz w:val="21"/>
                <w:szCs w:val="21"/>
              </w:rPr>
              <w:t>0</w:t>
            </w:r>
          </w:p>
        </w:tc>
      </w:tr>
    </w:tbl>
    <w:p w:rsidR="00133201" w:rsidRPr="00133201" w:rsidRDefault="00133201" w:rsidP="00133201">
      <w:pPr>
        <w:spacing w:after="0" w:line="240" w:lineRule="auto"/>
        <w:rPr>
          <w:rFonts w:ascii="Times New Roman" w:eastAsia="Times New Roman" w:hAnsi="Times New Roman" w:cs="Times New Roman"/>
          <w:sz w:val="24"/>
          <w:szCs w:val="20"/>
        </w:rPr>
      </w:pPr>
    </w:p>
    <w:p w:rsidR="00537B22" w:rsidRDefault="00537B22" w:rsidP="00133201">
      <w:pPr>
        <w:keepNext/>
        <w:spacing w:after="0" w:line="240" w:lineRule="auto"/>
        <w:outlineLvl w:val="1"/>
        <w:rPr>
          <w:rFonts w:ascii="Times New Roman" w:eastAsia="Times New Roman" w:hAnsi="Times New Roman" w:cs="Times New Roman"/>
          <w:bCs/>
          <w:szCs w:val="20"/>
        </w:rPr>
      </w:pPr>
    </w:p>
    <w:p w:rsidR="00437C74" w:rsidRDefault="00437C74">
      <w:pPr>
        <w:rPr>
          <w:rFonts w:ascii="Times New Roman" w:eastAsia="Times New Roman" w:hAnsi="Times New Roman" w:cs="Times New Roman"/>
          <w:bCs/>
          <w:szCs w:val="20"/>
        </w:rPr>
      </w:pPr>
      <w:r>
        <w:rPr>
          <w:rFonts w:ascii="Times New Roman" w:eastAsia="Times New Roman" w:hAnsi="Times New Roman" w:cs="Times New Roman"/>
          <w:bCs/>
          <w:szCs w:val="20"/>
        </w:rPr>
        <w:br w:type="page"/>
      </w:r>
    </w:p>
    <w:p w:rsidR="00437C74" w:rsidRDefault="00437C74" w:rsidP="00133201">
      <w:pPr>
        <w:keepNext/>
        <w:spacing w:after="0" w:line="240" w:lineRule="auto"/>
        <w:outlineLvl w:val="1"/>
        <w:rPr>
          <w:rFonts w:ascii="Times New Roman" w:eastAsia="Times New Roman" w:hAnsi="Times New Roman" w:cs="Times New Roman"/>
          <w:bCs/>
          <w:szCs w:val="20"/>
        </w:rPr>
      </w:pPr>
    </w:p>
    <w:p w:rsidR="00CC36A9" w:rsidRDefault="00CC36A9" w:rsidP="00133201">
      <w:pPr>
        <w:keepNext/>
        <w:spacing w:after="0" w:line="240" w:lineRule="auto"/>
        <w:outlineLvl w:val="1"/>
        <w:rPr>
          <w:rFonts w:ascii="Times New Roman" w:eastAsia="Times New Roman" w:hAnsi="Times New Roman" w:cs="Times New Roman"/>
          <w:bCs/>
          <w:szCs w:val="20"/>
        </w:rPr>
      </w:pPr>
    </w:p>
    <w:p w:rsidR="00133201" w:rsidRPr="00133201" w:rsidRDefault="00952B4F" w:rsidP="00133201">
      <w:pPr>
        <w:keepNext/>
        <w:spacing w:after="0" w:line="240" w:lineRule="auto"/>
        <w:outlineLvl w:val="1"/>
        <w:rPr>
          <w:rFonts w:ascii="Times New Roman" w:eastAsia="Times New Roman" w:hAnsi="Times New Roman" w:cs="Times New Roman"/>
          <w:bCs/>
          <w:szCs w:val="20"/>
        </w:rPr>
      </w:pPr>
      <w:r>
        <w:rPr>
          <w:rFonts w:ascii="Times New Roman" w:eastAsia="Times New Roman" w:hAnsi="Times New Roman" w:cs="Times New Roman"/>
          <w:bCs/>
          <w:szCs w:val="20"/>
        </w:rPr>
        <w:t xml:space="preserve">Practicum </w:t>
      </w:r>
      <w:proofErr w:type="gramStart"/>
      <w:r>
        <w:rPr>
          <w:rFonts w:ascii="Times New Roman" w:eastAsia="Times New Roman" w:hAnsi="Times New Roman" w:cs="Times New Roman"/>
          <w:bCs/>
          <w:szCs w:val="20"/>
        </w:rPr>
        <w:t xml:space="preserve">Student  </w:t>
      </w:r>
      <w:r w:rsidR="00133201" w:rsidRPr="00133201">
        <w:rPr>
          <w:rFonts w:ascii="Times New Roman" w:eastAsia="Times New Roman" w:hAnsi="Times New Roman" w:cs="Times New Roman"/>
          <w:bCs/>
          <w:szCs w:val="20"/>
        </w:rPr>
        <w:t>_</w:t>
      </w:r>
      <w:proofErr w:type="gramEnd"/>
      <w:r w:rsidR="00133201" w:rsidRPr="00133201">
        <w:rPr>
          <w:rFonts w:ascii="Times New Roman" w:eastAsia="Times New Roman" w:hAnsi="Times New Roman" w:cs="Times New Roman"/>
          <w:bCs/>
          <w:szCs w:val="20"/>
        </w:rPr>
        <w:t xml:space="preserve">_______________________________ </w:t>
      </w:r>
      <w:r>
        <w:rPr>
          <w:rFonts w:ascii="Times New Roman" w:eastAsia="Times New Roman" w:hAnsi="Times New Roman" w:cs="Times New Roman"/>
          <w:bCs/>
          <w:szCs w:val="20"/>
        </w:rPr>
        <w:t xml:space="preserve">  </w:t>
      </w:r>
      <w:r w:rsidR="00133201" w:rsidRPr="00133201">
        <w:rPr>
          <w:rFonts w:ascii="Times New Roman" w:eastAsia="Times New Roman" w:hAnsi="Times New Roman" w:cs="Times New Roman"/>
          <w:bCs/>
          <w:szCs w:val="20"/>
        </w:rPr>
        <w:t>Date</w:t>
      </w:r>
      <w:r w:rsidR="00133201" w:rsidRPr="00952B4F">
        <w:rPr>
          <w:rFonts w:ascii="Times New Roman" w:eastAsia="Times New Roman" w:hAnsi="Times New Roman" w:cs="Times New Roman"/>
          <w:bCs/>
          <w:szCs w:val="20"/>
        </w:rPr>
        <w:t xml:space="preserve"> _______________________________</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Give at least one personal example that supports how you rated yourself in the area of Responsibility.</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Give at least one personal example that supports how you rated yourself in the area of Collaboration.</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Give at least one personal example that supports how you rated yourself in the area of Diversity.</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Give at least one personal example that supports how you rated yourself in the area of Professional Behavior.</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Give at least one personal example that supports how you rated yourself in the area of Personal Well-Being.</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bookmarkStart w:id="0" w:name="_GoBack"/>
      <w:bookmarkEnd w:id="0"/>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Additional Comments:</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 xml:space="preserve">I understand that completed copies of my self-evaluation and the university instructor’s and mentor teacher’s evaluations will be placed in my file in the Department of </w:t>
      </w:r>
      <w:r w:rsidR="00D13CFA">
        <w:rPr>
          <w:rFonts w:ascii="Times New Roman" w:eastAsia="Times New Roman" w:hAnsi="Times New Roman" w:cs="Times New Roman"/>
          <w:sz w:val="24"/>
          <w:szCs w:val="20"/>
        </w:rPr>
        <w:t>Elementary</w:t>
      </w:r>
      <w:r w:rsidRPr="00133201">
        <w:rPr>
          <w:rFonts w:ascii="Times New Roman" w:eastAsia="Times New Roman" w:hAnsi="Times New Roman" w:cs="Times New Roman"/>
          <w:sz w:val="24"/>
          <w:szCs w:val="20"/>
        </w:rPr>
        <w:t xml:space="preserve"> Education. I further understand that I may request to see my file. Areas of concern are expected to be improved, and I may schedule a meeting with departmental faculty to discuss my progress and the development of an action plan.</w:t>
      </w: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_______________________________________________________</w:t>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t>____________</w:t>
      </w:r>
    </w:p>
    <w:p w:rsidR="00133201" w:rsidRPr="00133201" w:rsidRDefault="00133201" w:rsidP="00133201">
      <w:pPr>
        <w:spacing w:after="0" w:line="240" w:lineRule="auto"/>
        <w:rPr>
          <w:rFonts w:ascii="Times New Roman" w:eastAsia="Times New Roman" w:hAnsi="Times New Roman" w:cs="Times New Roman"/>
          <w:sz w:val="24"/>
          <w:szCs w:val="20"/>
        </w:rPr>
      </w:pPr>
      <w:r w:rsidRPr="00133201">
        <w:rPr>
          <w:rFonts w:ascii="Times New Roman" w:eastAsia="Times New Roman" w:hAnsi="Times New Roman" w:cs="Times New Roman"/>
          <w:sz w:val="24"/>
          <w:szCs w:val="20"/>
        </w:rPr>
        <w:t>Teacher Candidate Signature</w:t>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r>
      <w:r w:rsidRPr="00133201">
        <w:rPr>
          <w:rFonts w:ascii="Times New Roman" w:eastAsia="Times New Roman" w:hAnsi="Times New Roman" w:cs="Times New Roman"/>
          <w:sz w:val="24"/>
          <w:szCs w:val="20"/>
        </w:rPr>
        <w:tab/>
        <w:t>Date</w:t>
      </w:r>
    </w:p>
    <w:p w:rsidR="004375E3" w:rsidRPr="004375E3" w:rsidRDefault="003A3856" w:rsidP="00CC36A9">
      <w:pPr>
        <w:keepNext/>
        <w:spacing w:after="0" w:line="240" w:lineRule="auto"/>
        <w:outlineLvl w:val="1"/>
        <w:rPr>
          <w:rFonts w:ascii="Times New Roman" w:eastAsia="Times New Roman" w:hAnsi="Times New Roman" w:cs="Times New Roman"/>
          <w:b/>
          <w:szCs w:val="18"/>
        </w:rPr>
      </w:pPr>
      <w:r w:rsidRPr="004375E3">
        <w:rPr>
          <w:rFonts w:ascii="Times New Roman" w:eastAsia="Times New Roman" w:hAnsi="Times New Roman" w:cs="Times New Roman"/>
          <w:sz w:val="20"/>
          <w:szCs w:val="20"/>
        </w:rPr>
        <w:t xml:space="preserve"> </w:t>
      </w:r>
    </w:p>
    <w:sectPr w:rsidR="004375E3" w:rsidRPr="004375E3" w:rsidSect="00CC36A9">
      <w:footerReference w:type="even" r:id="rId9"/>
      <w:footerReference w:type="default" r:id="rId10"/>
      <w:pgSz w:w="12240" w:h="15840" w:code="1"/>
      <w:pgMar w:top="288" w:right="720" w:bottom="288" w:left="720" w:header="720" w:footer="43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C3" w:rsidRDefault="001158C3">
      <w:pPr>
        <w:spacing w:after="0" w:line="240" w:lineRule="auto"/>
      </w:pPr>
      <w:r>
        <w:separator/>
      </w:r>
    </w:p>
  </w:endnote>
  <w:endnote w:type="continuationSeparator" w:id="0">
    <w:p w:rsidR="001158C3" w:rsidRDefault="00115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8C3" w:rsidRDefault="001158C3" w:rsidP="001332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8C3" w:rsidRDefault="001158C3" w:rsidP="0013320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8C3" w:rsidRPr="00EE6C95" w:rsidRDefault="001158C3">
    <w:pPr>
      <w:pStyle w:val="Footer"/>
      <w:jc w:val="right"/>
      <w:rPr>
        <w:lang w:val="en-US"/>
      </w:rPr>
    </w:pPr>
  </w:p>
  <w:p w:rsidR="001158C3" w:rsidRPr="00934E06" w:rsidRDefault="001158C3" w:rsidP="00133201">
    <w:pPr>
      <w:pStyle w:val="Footer"/>
      <w:ind w:right="360"/>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C3" w:rsidRDefault="001158C3">
      <w:pPr>
        <w:spacing w:after="0" w:line="240" w:lineRule="auto"/>
      </w:pPr>
      <w:r>
        <w:separator/>
      </w:r>
    </w:p>
  </w:footnote>
  <w:footnote w:type="continuationSeparator" w:id="0">
    <w:p w:rsidR="001158C3" w:rsidRDefault="00115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0"/>
    <w:lvl w:ilvl="0">
      <w:start w:val="1"/>
      <w:numFmt w:val="upperLetter"/>
      <w:pStyle w:val="QuickA"/>
      <w:lvlText w:val="%1."/>
      <w:lvlJc w:val="left"/>
      <w:pPr>
        <w:tabs>
          <w:tab w:val="num" w:pos="300"/>
        </w:tabs>
      </w:pPr>
    </w:lvl>
  </w:abstractNum>
  <w:abstractNum w:abstractNumId="1" w15:restartNumberingAfterBreak="0">
    <w:nsid w:val="107C0ADB"/>
    <w:multiLevelType w:val="hybridMultilevel"/>
    <w:tmpl w:val="F53CB67A"/>
    <w:lvl w:ilvl="0" w:tplc="0A2C993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282EDB"/>
    <w:multiLevelType w:val="hybridMultilevel"/>
    <w:tmpl w:val="83F49516"/>
    <w:lvl w:ilvl="0" w:tplc="0A2C993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F3A5F"/>
    <w:multiLevelType w:val="hybridMultilevel"/>
    <w:tmpl w:val="97E81262"/>
    <w:lvl w:ilvl="0" w:tplc="97C87460">
      <w:start w:val="1"/>
      <w:numFmt w:val="decimal"/>
      <w:lvlText w:val="%1.)"/>
      <w:lvlJc w:val="left"/>
      <w:pPr>
        <w:ind w:left="360" w:hanging="360"/>
      </w:pPr>
      <w:rPr>
        <w:rFonts w:hint="default"/>
        <w:color w:val="auto"/>
      </w:rPr>
    </w:lvl>
    <w:lvl w:ilvl="1" w:tplc="0A26ABE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3761DE"/>
    <w:multiLevelType w:val="hybridMultilevel"/>
    <w:tmpl w:val="BE7C3FD4"/>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2177A1A"/>
    <w:multiLevelType w:val="hybridMultilevel"/>
    <w:tmpl w:val="2578F7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22234FA8"/>
    <w:multiLevelType w:val="hybridMultilevel"/>
    <w:tmpl w:val="4B5EA54C"/>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2E536004"/>
    <w:multiLevelType w:val="hybridMultilevel"/>
    <w:tmpl w:val="CA9E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20F81"/>
    <w:multiLevelType w:val="hybridMultilevel"/>
    <w:tmpl w:val="ECDA1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83F6B"/>
    <w:multiLevelType w:val="multilevel"/>
    <w:tmpl w:val="6ADE587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864"/>
        </w:tabs>
        <w:ind w:left="864" w:hanging="360"/>
      </w:pPr>
      <w:rPr>
        <w:rFonts w:hint="default"/>
      </w:rPr>
    </w:lvl>
    <w:lvl w:ilvl="2">
      <w:start w:val="1"/>
      <w:numFmt w:val="decimal"/>
      <w:lvlText w:val="%1-%2.%3."/>
      <w:lvlJc w:val="left"/>
      <w:pPr>
        <w:tabs>
          <w:tab w:val="num" w:pos="1728"/>
        </w:tabs>
        <w:ind w:left="1728" w:hanging="720"/>
      </w:pPr>
      <w:rPr>
        <w:rFonts w:hint="default"/>
      </w:rPr>
    </w:lvl>
    <w:lvl w:ilvl="3">
      <w:start w:val="1"/>
      <w:numFmt w:val="decimal"/>
      <w:lvlText w:val="%1-%2.%3.%4."/>
      <w:lvlJc w:val="left"/>
      <w:pPr>
        <w:tabs>
          <w:tab w:val="num" w:pos="2232"/>
        </w:tabs>
        <w:ind w:left="2232" w:hanging="720"/>
      </w:pPr>
      <w:rPr>
        <w:rFonts w:hint="default"/>
      </w:rPr>
    </w:lvl>
    <w:lvl w:ilvl="4">
      <w:start w:val="1"/>
      <w:numFmt w:val="decimal"/>
      <w:lvlText w:val="%1-%2.%3.%4.%5."/>
      <w:lvlJc w:val="left"/>
      <w:pPr>
        <w:tabs>
          <w:tab w:val="num" w:pos="2736"/>
        </w:tabs>
        <w:ind w:left="2736" w:hanging="72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104"/>
        </w:tabs>
        <w:ind w:left="4104" w:hanging="1080"/>
      </w:pPr>
      <w:rPr>
        <w:rFonts w:hint="default"/>
      </w:rPr>
    </w:lvl>
    <w:lvl w:ilvl="7">
      <w:start w:val="1"/>
      <w:numFmt w:val="decimal"/>
      <w:lvlText w:val="%1-%2.%3.%4.%5.%6.%7.%8."/>
      <w:lvlJc w:val="left"/>
      <w:pPr>
        <w:tabs>
          <w:tab w:val="num" w:pos="4968"/>
        </w:tabs>
        <w:ind w:left="4968" w:hanging="1440"/>
      </w:pPr>
      <w:rPr>
        <w:rFonts w:hint="default"/>
      </w:rPr>
    </w:lvl>
    <w:lvl w:ilvl="8">
      <w:start w:val="1"/>
      <w:numFmt w:val="decimal"/>
      <w:lvlText w:val="%1-%2.%3.%4.%5.%6.%7.%8.%9."/>
      <w:lvlJc w:val="left"/>
      <w:pPr>
        <w:tabs>
          <w:tab w:val="num" w:pos="5472"/>
        </w:tabs>
        <w:ind w:left="5472" w:hanging="1440"/>
      </w:pPr>
      <w:rPr>
        <w:rFonts w:hint="default"/>
      </w:rPr>
    </w:lvl>
  </w:abstractNum>
  <w:abstractNum w:abstractNumId="10" w15:restartNumberingAfterBreak="0">
    <w:nsid w:val="403276B5"/>
    <w:multiLevelType w:val="hybridMultilevel"/>
    <w:tmpl w:val="38D81A36"/>
    <w:lvl w:ilvl="0" w:tplc="774C2C34">
      <w:start w:val="5"/>
      <w:numFmt w:val="decimal"/>
      <w:lvlText w:val="%1."/>
      <w:lvlJc w:val="left"/>
      <w:pPr>
        <w:tabs>
          <w:tab w:val="num" w:pos="867"/>
        </w:tabs>
        <w:ind w:left="867" w:hanging="360"/>
      </w:pPr>
      <w:rPr>
        <w:rFonts w:hint="default"/>
      </w:rPr>
    </w:lvl>
    <w:lvl w:ilvl="1" w:tplc="04090019" w:tentative="1">
      <w:start w:val="1"/>
      <w:numFmt w:val="lowerLetter"/>
      <w:lvlText w:val="%2."/>
      <w:lvlJc w:val="left"/>
      <w:pPr>
        <w:tabs>
          <w:tab w:val="num" w:pos="1587"/>
        </w:tabs>
        <w:ind w:left="1587" w:hanging="360"/>
      </w:pPr>
    </w:lvl>
    <w:lvl w:ilvl="2" w:tplc="0409001B" w:tentative="1">
      <w:start w:val="1"/>
      <w:numFmt w:val="lowerRoman"/>
      <w:lvlText w:val="%3."/>
      <w:lvlJc w:val="right"/>
      <w:pPr>
        <w:tabs>
          <w:tab w:val="num" w:pos="2307"/>
        </w:tabs>
        <w:ind w:left="2307" w:hanging="180"/>
      </w:pPr>
    </w:lvl>
    <w:lvl w:ilvl="3" w:tplc="0409000F" w:tentative="1">
      <w:start w:val="1"/>
      <w:numFmt w:val="decimal"/>
      <w:lvlText w:val="%4."/>
      <w:lvlJc w:val="left"/>
      <w:pPr>
        <w:tabs>
          <w:tab w:val="num" w:pos="3027"/>
        </w:tabs>
        <w:ind w:left="3027" w:hanging="360"/>
      </w:pPr>
    </w:lvl>
    <w:lvl w:ilvl="4" w:tplc="04090019" w:tentative="1">
      <w:start w:val="1"/>
      <w:numFmt w:val="lowerLetter"/>
      <w:lvlText w:val="%5."/>
      <w:lvlJc w:val="left"/>
      <w:pPr>
        <w:tabs>
          <w:tab w:val="num" w:pos="3747"/>
        </w:tabs>
        <w:ind w:left="3747" w:hanging="360"/>
      </w:pPr>
    </w:lvl>
    <w:lvl w:ilvl="5" w:tplc="0409001B" w:tentative="1">
      <w:start w:val="1"/>
      <w:numFmt w:val="lowerRoman"/>
      <w:lvlText w:val="%6."/>
      <w:lvlJc w:val="right"/>
      <w:pPr>
        <w:tabs>
          <w:tab w:val="num" w:pos="4467"/>
        </w:tabs>
        <w:ind w:left="4467" w:hanging="180"/>
      </w:pPr>
    </w:lvl>
    <w:lvl w:ilvl="6" w:tplc="0409000F" w:tentative="1">
      <w:start w:val="1"/>
      <w:numFmt w:val="decimal"/>
      <w:lvlText w:val="%7."/>
      <w:lvlJc w:val="left"/>
      <w:pPr>
        <w:tabs>
          <w:tab w:val="num" w:pos="5187"/>
        </w:tabs>
        <w:ind w:left="5187" w:hanging="360"/>
      </w:pPr>
    </w:lvl>
    <w:lvl w:ilvl="7" w:tplc="04090019" w:tentative="1">
      <w:start w:val="1"/>
      <w:numFmt w:val="lowerLetter"/>
      <w:lvlText w:val="%8."/>
      <w:lvlJc w:val="left"/>
      <w:pPr>
        <w:tabs>
          <w:tab w:val="num" w:pos="5907"/>
        </w:tabs>
        <w:ind w:left="5907" w:hanging="360"/>
      </w:pPr>
    </w:lvl>
    <w:lvl w:ilvl="8" w:tplc="0409001B" w:tentative="1">
      <w:start w:val="1"/>
      <w:numFmt w:val="lowerRoman"/>
      <w:lvlText w:val="%9."/>
      <w:lvlJc w:val="right"/>
      <w:pPr>
        <w:tabs>
          <w:tab w:val="num" w:pos="6627"/>
        </w:tabs>
        <w:ind w:left="6627" w:hanging="180"/>
      </w:pPr>
    </w:lvl>
  </w:abstractNum>
  <w:abstractNum w:abstractNumId="11" w15:restartNumberingAfterBreak="0">
    <w:nsid w:val="43D03718"/>
    <w:multiLevelType w:val="hybridMultilevel"/>
    <w:tmpl w:val="4CE2135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441B08B5"/>
    <w:multiLevelType w:val="hybridMultilevel"/>
    <w:tmpl w:val="9F90C80A"/>
    <w:lvl w:ilvl="0" w:tplc="62281790">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73F7890"/>
    <w:multiLevelType w:val="singleLevel"/>
    <w:tmpl w:val="04090019"/>
    <w:lvl w:ilvl="0">
      <w:start w:val="1"/>
      <w:numFmt w:val="lowerLetter"/>
      <w:lvlText w:val="%1."/>
      <w:lvlJc w:val="left"/>
      <w:pPr>
        <w:tabs>
          <w:tab w:val="num" w:pos="1800"/>
        </w:tabs>
        <w:ind w:left="1800" w:hanging="360"/>
      </w:pPr>
    </w:lvl>
  </w:abstractNum>
  <w:abstractNum w:abstractNumId="14" w15:restartNumberingAfterBreak="0">
    <w:nsid w:val="49D24189"/>
    <w:multiLevelType w:val="hybridMultilevel"/>
    <w:tmpl w:val="B408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F4F06"/>
    <w:multiLevelType w:val="hybridMultilevel"/>
    <w:tmpl w:val="4CC2245C"/>
    <w:lvl w:ilvl="0" w:tplc="76701080">
      <w:start w:val="5"/>
      <w:numFmt w:val="decimal"/>
      <w:lvlText w:val="%1."/>
      <w:lvlJc w:val="left"/>
      <w:pPr>
        <w:tabs>
          <w:tab w:val="num" w:pos="866"/>
        </w:tabs>
        <w:ind w:left="866" w:hanging="360"/>
      </w:pPr>
      <w:rPr>
        <w:rFonts w:hint="default"/>
      </w:rPr>
    </w:lvl>
    <w:lvl w:ilvl="1" w:tplc="04090019" w:tentative="1">
      <w:start w:val="1"/>
      <w:numFmt w:val="lowerLetter"/>
      <w:lvlText w:val="%2."/>
      <w:lvlJc w:val="left"/>
      <w:pPr>
        <w:tabs>
          <w:tab w:val="num" w:pos="1586"/>
        </w:tabs>
        <w:ind w:left="1586" w:hanging="360"/>
      </w:pPr>
    </w:lvl>
    <w:lvl w:ilvl="2" w:tplc="0409001B" w:tentative="1">
      <w:start w:val="1"/>
      <w:numFmt w:val="lowerRoman"/>
      <w:lvlText w:val="%3."/>
      <w:lvlJc w:val="right"/>
      <w:pPr>
        <w:tabs>
          <w:tab w:val="num" w:pos="2306"/>
        </w:tabs>
        <w:ind w:left="2306" w:hanging="180"/>
      </w:pPr>
    </w:lvl>
    <w:lvl w:ilvl="3" w:tplc="0409000F" w:tentative="1">
      <w:start w:val="1"/>
      <w:numFmt w:val="decimal"/>
      <w:lvlText w:val="%4."/>
      <w:lvlJc w:val="left"/>
      <w:pPr>
        <w:tabs>
          <w:tab w:val="num" w:pos="3026"/>
        </w:tabs>
        <w:ind w:left="3026" w:hanging="360"/>
      </w:pPr>
    </w:lvl>
    <w:lvl w:ilvl="4" w:tplc="04090019" w:tentative="1">
      <w:start w:val="1"/>
      <w:numFmt w:val="lowerLetter"/>
      <w:lvlText w:val="%5."/>
      <w:lvlJc w:val="left"/>
      <w:pPr>
        <w:tabs>
          <w:tab w:val="num" w:pos="3746"/>
        </w:tabs>
        <w:ind w:left="3746" w:hanging="360"/>
      </w:pPr>
    </w:lvl>
    <w:lvl w:ilvl="5" w:tplc="0409001B" w:tentative="1">
      <w:start w:val="1"/>
      <w:numFmt w:val="lowerRoman"/>
      <w:lvlText w:val="%6."/>
      <w:lvlJc w:val="right"/>
      <w:pPr>
        <w:tabs>
          <w:tab w:val="num" w:pos="4466"/>
        </w:tabs>
        <w:ind w:left="4466" w:hanging="180"/>
      </w:pPr>
    </w:lvl>
    <w:lvl w:ilvl="6" w:tplc="0409000F" w:tentative="1">
      <w:start w:val="1"/>
      <w:numFmt w:val="decimal"/>
      <w:lvlText w:val="%7."/>
      <w:lvlJc w:val="left"/>
      <w:pPr>
        <w:tabs>
          <w:tab w:val="num" w:pos="5186"/>
        </w:tabs>
        <w:ind w:left="5186" w:hanging="360"/>
      </w:pPr>
    </w:lvl>
    <w:lvl w:ilvl="7" w:tplc="04090019" w:tentative="1">
      <w:start w:val="1"/>
      <w:numFmt w:val="lowerLetter"/>
      <w:lvlText w:val="%8."/>
      <w:lvlJc w:val="left"/>
      <w:pPr>
        <w:tabs>
          <w:tab w:val="num" w:pos="5906"/>
        </w:tabs>
        <w:ind w:left="5906" w:hanging="360"/>
      </w:pPr>
    </w:lvl>
    <w:lvl w:ilvl="8" w:tplc="0409001B" w:tentative="1">
      <w:start w:val="1"/>
      <w:numFmt w:val="lowerRoman"/>
      <w:lvlText w:val="%9."/>
      <w:lvlJc w:val="right"/>
      <w:pPr>
        <w:tabs>
          <w:tab w:val="num" w:pos="6626"/>
        </w:tabs>
        <w:ind w:left="6626" w:hanging="180"/>
      </w:pPr>
    </w:lvl>
  </w:abstractNum>
  <w:abstractNum w:abstractNumId="16" w15:restartNumberingAfterBreak="0">
    <w:nsid w:val="58D7769E"/>
    <w:multiLevelType w:val="hybridMultilevel"/>
    <w:tmpl w:val="963855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5E7C7BC9"/>
    <w:multiLevelType w:val="hybridMultilevel"/>
    <w:tmpl w:val="3F1695BE"/>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641D0723"/>
    <w:multiLevelType w:val="hybridMultilevel"/>
    <w:tmpl w:val="48EC1B2A"/>
    <w:lvl w:ilvl="0" w:tplc="6D467EC8">
      <w:start w:val="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72A12CA"/>
    <w:multiLevelType w:val="hybridMultilevel"/>
    <w:tmpl w:val="2C2846DC"/>
    <w:lvl w:ilvl="0" w:tplc="3654ACEC">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6E2A11FB"/>
    <w:multiLevelType w:val="hybridMultilevel"/>
    <w:tmpl w:val="1A4C3354"/>
    <w:lvl w:ilvl="0" w:tplc="3654AC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806668"/>
    <w:multiLevelType w:val="hybridMultilevel"/>
    <w:tmpl w:val="088636A2"/>
    <w:lvl w:ilvl="0" w:tplc="58DA2A34">
      <w:start w:val="1"/>
      <w:numFmt w:val="decimal"/>
      <w:lvlText w:val="%1.)"/>
      <w:lvlJc w:val="left"/>
      <w:pPr>
        <w:ind w:left="360" w:hanging="360"/>
      </w:pPr>
      <w:rPr>
        <w:rFonts w:hint="default"/>
        <w:color w:val="auto"/>
      </w:rPr>
    </w:lvl>
    <w:lvl w:ilvl="1" w:tplc="02782E3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443C23"/>
    <w:multiLevelType w:val="hybridMultilevel"/>
    <w:tmpl w:val="854C2D66"/>
    <w:lvl w:ilvl="0" w:tplc="3654ACEC">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735185"/>
    <w:multiLevelType w:val="hybridMultilevel"/>
    <w:tmpl w:val="8ADCAAA6"/>
    <w:lvl w:ilvl="0" w:tplc="6E8A06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A04E8A"/>
    <w:multiLevelType w:val="hybridMultilevel"/>
    <w:tmpl w:val="7A9C47D6"/>
    <w:lvl w:ilvl="0" w:tplc="3654ACE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5C38AB"/>
    <w:multiLevelType w:val="multilevel"/>
    <w:tmpl w:val="7AF477C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6" w15:restartNumberingAfterBreak="0">
    <w:nsid w:val="7E136854"/>
    <w:multiLevelType w:val="singleLevel"/>
    <w:tmpl w:val="537ACFF8"/>
    <w:lvl w:ilvl="0">
      <w:start w:val="1"/>
      <w:numFmt w:val="upperLetter"/>
      <w:lvlText w:val="%1."/>
      <w:lvlJc w:val="left"/>
      <w:pPr>
        <w:tabs>
          <w:tab w:val="num" w:pos="2100"/>
        </w:tabs>
        <w:ind w:left="2100" w:hanging="360"/>
      </w:pPr>
      <w:rPr>
        <w:rFonts w:hint="default"/>
      </w:rPr>
    </w:lvl>
  </w:abstractNum>
  <w:abstractNum w:abstractNumId="27" w15:restartNumberingAfterBreak="0">
    <w:nsid w:val="7F204622"/>
    <w:multiLevelType w:val="hybridMultilevel"/>
    <w:tmpl w:val="245A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6"/>
      <w:lvl w:ilvl="0">
        <w:start w:val="6"/>
        <w:numFmt w:val="decimal"/>
        <w:pStyle w:val="QuickA"/>
        <w:lvlText w:val="%1."/>
        <w:lvlJc w:val="left"/>
      </w:lvl>
    </w:lvlOverride>
  </w:num>
  <w:num w:numId="2">
    <w:abstractNumId w:val="26"/>
  </w:num>
  <w:num w:numId="3">
    <w:abstractNumId w:val="13"/>
  </w:num>
  <w:num w:numId="4">
    <w:abstractNumId w:val="10"/>
  </w:num>
  <w:num w:numId="5">
    <w:abstractNumId w:val="18"/>
  </w:num>
  <w:num w:numId="6">
    <w:abstractNumId w:val="17"/>
  </w:num>
  <w:num w:numId="7">
    <w:abstractNumId w:val="6"/>
  </w:num>
  <w:num w:numId="8">
    <w:abstractNumId w:val="22"/>
  </w:num>
  <w:num w:numId="9">
    <w:abstractNumId w:val="24"/>
  </w:num>
  <w:num w:numId="10">
    <w:abstractNumId w:val="19"/>
  </w:num>
  <w:num w:numId="11">
    <w:abstractNumId w:val="4"/>
  </w:num>
  <w:num w:numId="12">
    <w:abstractNumId w:val="20"/>
  </w:num>
  <w:num w:numId="13">
    <w:abstractNumId w:val="9"/>
  </w:num>
  <w:num w:numId="14">
    <w:abstractNumId w:val="25"/>
  </w:num>
  <w:num w:numId="15">
    <w:abstractNumId w:val="15"/>
  </w:num>
  <w:num w:numId="16">
    <w:abstractNumId w:val="11"/>
  </w:num>
  <w:num w:numId="17">
    <w:abstractNumId w:val="5"/>
  </w:num>
  <w:num w:numId="18">
    <w:abstractNumId w:val="8"/>
  </w:num>
  <w:num w:numId="19">
    <w:abstractNumId w:val="16"/>
  </w:num>
  <w:num w:numId="20">
    <w:abstractNumId w:val="12"/>
  </w:num>
  <w:num w:numId="21">
    <w:abstractNumId w:val="12"/>
  </w:num>
  <w:num w:numId="22">
    <w:abstractNumId w:val="7"/>
  </w:num>
  <w:num w:numId="23">
    <w:abstractNumId w:val="27"/>
  </w:num>
  <w:num w:numId="24">
    <w:abstractNumId w:val="14"/>
  </w:num>
  <w:num w:numId="25">
    <w:abstractNumId w:val="23"/>
  </w:num>
  <w:num w:numId="26">
    <w:abstractNumId w:val="21"/>
  </w:num>
  <w:num w:numId="27">
    <w:abstractNumId w:val="1"/>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01"/>
    <w:rsid w:val="000006AE"/>
    <w:rsid w:val="00000A49"/>
    <w:rsid w:val="000054AD"/>
    <w:rsid w:val="0001383C"/>
    <w:rsid w:val="00020CE1"/>
    <w:rsid w:val="00042172"/>
    <w:rsid w:val="000525D7"/>
    <w:rsid w:val="00054290"/>
    <w:rsid w:val="000B0FAD"/>
    <w:rsid w:val="000B189A"/>
    <w:rsid w:val="000B35AE"/>
    <w:rsid w:val="000D4156"/>
    <w:rsid w:val="000D5F8A"/>
    <w:rsid w:val="000E5C56"/>
    <w:rsid w:val="000E62D2"/>
    <w:rsid w:val="000E7682"/>
    <w:rsid w:val="000F108B"/>
    <w:rsid w:val="001158C3"/>
    <w:rsid w:val="00133201"/>
    <w:rsid w:val="001536BE"/>
    <w:rsid w:val="00163BD4"/>
    <w:rsid w:val="00173D8E"/>
    <w:rsid w:val="00173EE5"/>
    <w:rsid w:val="00177258"/>
    <w:rsid w:val="001833DF"/>
    <w:rsid w:val="00192D7B"/>
    <w:rsid w:val="001B2F3E"/>
    <w:rsid w:val="001B5E6E"/>
    <w:rsid w:val="001D2475"/>
    <w:rsid w:val="001E6CEB"/>
    <w:rsid w:val="001F1231"/>
    <w:rsid w:val="00210A2C"/>
    <w:rsid w:val="00231889"/>
    <w:rsid w:val="00233099"/>
    <w:rsid w:val="0023744A"/>
    <w:rsid w:val="00240C4F"/>
    <w:rsid w:val="00267382"/>
    <w:rsid w:val="00280558"/>
    <w:rsid w:val="00280567"/>
    <w:rsid w:val="002850EF"/>
    <w:rsid w:val="002A5462"/>
    <w:rsid w:val="002B1BA4"/>
    <w:rsid w:val="002B41E9"/>
    <w:rsid w:val="002B6FF6"/>
    <w:rsid w:val="002E483A"/>
    <w:rsid w:val="002F4164"/>
    <w:rsid w:val="002F77B0"/>
    <w:rsid w:val="00305368"/>
    <w:rsid w:val="003075DE"/>
    <w:rsid w:val="00310426"/>
    <w:rsid w:val="00316755"/>
    <w:rsid w:val="00323D97"/>
    <w:rsid w:val="00324DEE"/>
    <w:rsid w:val="003266C8"/>
    <w:rsid w:val="00345041"/>
    <w:rsid w:val="00360E3E"/>
    <w:rsid w:val="003614AB"/>
    <w:rsid w:val="00366D9C"/>
    <w:rsid w:val="00383AED"/>
    <w:rsid w:val="00387F4F"/>
    <w:rsid w:val="00393304"/>
    <w:rsid w:val="00393450"/>
    <w:rsid w:val="003A1FF1"/>
    <w:rsid w:val="003A2B99"/>
    <w:rsid w:val="003A3856"/>
    <w:rsid w:val="003A48CD"/>
    <w:rsid w:val="003A5049"/>
    <w:rsid w:val="003B11B2"/>
    <w:rsid w:val="003B4906"/>
    <w:rsid w:val="003B4E69"/>
    <w:rsid w:val="003B5F34"/>
    <w:rsid w:val="003B6BB6"/>
    <w:rsid w:val="003D3154"/>
    <w:rsid w:val="003D5E29"/>
    <w:rsid w:val="003E34AE"/>
    <w:rsid w:val="003E6ACB"/>
    <w:rsid w:val="003E7A35"/>
    <w:rsid w:val="003F14F2"/>
    <w:rsid w:val="003F6049"/>
    <w:rsid w:val="0040764E"/>
    <w:rsid w:val="00420D4B"/>
    <w:rsid w:val="004367A3"/>
    <w:rsid w:val="004375E3"/>
    <w:rsid w:val="00437C74"/>
    <w:rsid w:val="00443601"/>
    <w:rsid w:val="0044676A"/>
    <w:rsid w:val="00451343"/>
    <w:rsid w:val="00451938"/>
    <w:rsid w:val="00457BBC"/>
    <w:rsid w:val="00464B15"/>
    <w:rsid w:val="00466741"/>
    <w:rsid w:val="00474DA8"/>
    <w:rsid w:val="00482569"/>
    <w:rsid w:val="00484D76"/>
    <w:rsid w:val="004979F1"/>
    <w:rsid w:val="004A093C"/>
    <w:rsid w:val="004A1263"/>
    <w:rsid w:val="004C65D0"/>
    <w:rsid w:val="004D474C"/>
    <w:rsid w:val="004F02B4"/>
    <w:rsid w:val="00512A50"/>
    <w:rsid w:val="005152BB"/>
    <w:rsid w:val="00516026"/>
    <w:rsid w:val="00524209"/>
    <w:rsid w:val="00537B22"/>
    <w:rsid w:val="0054186E"/>
    <w:rsid w:val="00543F88"/>
    <w:rsid w:val="00555D4C"/>
    <w:rsid w:val="0056070D"/>
    <w:rsid w:val="00562FF1"/>
    <w:rsid w:val="00572B64"/>
    <w:rsid w:val="00572FB9"/>
    <w:rsid w:val="005805CD"/>
    <w:rsid w:val="005836A3"/>
    <w:rsid w:val="0058469F"/>
    <w:rsid w:val="005855B2"/>
    <w:rsid w:val="00587195"/>
    <w:rsid w:val="00594F84"/>
    <w:rsid w:val="005A3E6B"/>
    <w:rsid w:val="005A6626"/>
    <w:rsid w:val="005D1A83"/>
    <w:rsid w:val="005D1FF3"/>
    <w:rsid w:val="005E06C1"/>
    <w:rsid w:val="005E72F9"/>
    <w:rsid w:val="005E77D8"/>
    <w:rsid w:val="005F03B6"/>
    <w:rsid w:val="005F053E"/>
    <w:rsid w:val="005F75A2"/>
    <w:rsid w:val="00602EBF"/>
    <w:rsid w:val="00605AF8"/>
    <w:rsid w:val="00620C60"/>
    <w:rsid w:val="0062378F"/>
    <w:rsid w:val="00623DDA"/>
    <w:rsid w:val="00623E37"/>
    <w:rsid w:val="00631879"/>
    <w:rsid w:val="00637690"/>
    <w:rsid w:val="00642566"/>
    <w:rsid w:val="0065670F"/>
    <w:rsid w:val="006626D5"/>
    <w:rsid w:val="00673A17"/>
    <w:rsid w:val="006A0E13"/>
    <w:rsid w:val="006A5D6B"/>
    <w:rsid w:val="006B7C48"/>
    <w:rsid w:val="006C3AC3"/>
    <w:rsid w:val="006C7C01"/>
    <w:rsid w:val="006D6C41"/>
    <w:rsid w:val="006E070E"/>
    <w:rsid w:val="006E0F46"/>
    <w:rsid w:val="006F64AE"/>
    <w:rsid w:val="00736CA2"/>
    <w:rsid w:val="0073740F"/>
    <w:rsid w:val="00743526"/>
    <w:rsid w:val="0075086F"/>
    <w:rsid w:val="00761BCC"/>
    <w:rsid w:val="00762EBC"/>
    <w:rsid w:val="00765FC7"/>
    <w:rsid w:val="00771BE4"/>
    <w:rsid w:val="0078077A"/>
    <w:rsid w:val="00784107"/>
    <w:rsid w:val="007866E2"/>
    <w:rsid w:val="00786EAF"/>
    <w:rsid w:val="007905F8"/>
    <w:rsid w:val="007A2A3E"/>
    <w:rsid w:val="007B05BD"/>
    <w:rsid w:val="007B14EA"/>
    <w:rsid w:val="007E5844"/>
    <w:rsid w:val="007F588C"/>
    <w:rsid w:val="008165CA"/>
    <w:rsid w:val="00821D16"/>
    <w:rsid w:val="008273A0"/>
    <w:rsid w:val="0083055B"/>
    <w:rsid w:val="00831EE8"/>
    <w:rsid w:val="00857DE1"/>
    <w:rsid w:val="00862CAA"/>
    <w:rsid w:val="00865786"/>
    <w:rsid w:val="008840C3"/>
    <w:rsid w:val="00890FBF"/>
    <w:rsid w:val="008D4AFF"/>
    <w:rsid w:val="008E32C8"/>
    <w:rsid w:val="008E712C"/>
    <w:rsid w:val="008F3854"/>
    <w:rsid w:val="008F5B6E"/>
    <w:rsid w:val="00905054"/>
    <w:rsid w:val="00907804"/>
    <w:rsid w:val="00911BAE"/>
    <w:rsid w:val="00930DAF"/>
    <w:rsid w:val="00940CE0"/>
    <w:rsid w:val="0094411D"/>
    <w:rsid w:val="00952B4F"/>
    <w:rsid w:val="009546B6"/>
    <w:rsid w:val="0096658A"/>
    <w:rsid w:val="0097517E"/>
    <w:rsid w:val="009766EE"/>
    <w:rsid w:val="00985317"/>
    <w:rsid w:val="00995523"/>
    <w:rsid w:val="009973FC"/>
    <w:rsid w:val="009A16DC"/>
    <w:rsid w:val="009B21DE"/>
    <w:rsid w:val="009B2A82"/>
    <w:rsid w:val="009B3C60"/>
    <w:rsid w:val="009C2769"/>
    <w:rsid w:val="009E44D6"/>
    <w:rsid w:val="009E4A8F"/>
    <w:rsid w:val="009F2DDD"/>
    <w:rsid w:val="00A139F6"/>
    <w:rsid w:val="00A20E96"/>
    <w:rsid w:val="00A24079"/>
    <w:rsid w:val="00A52886"/>
    <w:rsid w:val="00A71FF2"/>
    <w:rsid w:val="00A75C75"/>
    <w:rsid w:val="00A8156C"/>
    <w:rsid w:val="00A82006"/>
    <w:rsid w:val="00A9055B"/>
    <w:rsid w:val="00A96867"/>
    <w:rsid w:val="00AB2B88"/>
    <w:rsid w:val="00AB5C94"/>
    <w:rsid w:val="00AB6913"/>
    <w:rsid w:val="00AC4022"/>
    <w:rsid w:val="00AD5111"/>
    <w:rsid w:val="00AE0C25"/>
    <w:rsid w:val="00AE795A"/>
    <w:rsid w:val="00B05E40"/>
    <w:rsid w:val="00B12E4F"/>
    <w:rsid w:val="00B15F17"/>
    <w:rsid w:val="00B266A4"/>
    <w:rsid w:val="00B508D8"/>
    <w:rsid w:val="00B5451A"/>
    <w:rsid w:val="00B60B5E"/>
    <w:rsid w:val="00B63413"/>
    <w:rsid w:val="00B636C0"/>
    <w:rsid w:val="00B7033A"/>
    <w:rsid w:val="00B72C39"/>
    <w:rsid w:val="00B95EA9"/>
    <w:rsid w:val="00BA2297"/>
    <w:rsid w:val="00BA4692"/>
    <w:rsid w:val="00BC5B3B"/>
    <w:rsid w:val="00BD574E"/>
    <w:rsid w:val="00BE14C2"/>
    <w:rsid w:val="00BE1C67"/>
    <w:rsid w:val="00BE3357"/>
    <w:rsid w:val="00C027A0"/>
    <w:rsid w:val="00C07A04"/>
    <w:rsid w:val="00C30FAE"/>
    <w:rsid w:val="00C3326F"/>
    <w:rsid w:val="00C360D3"/>
    <w:rsid w:val="00C369CC"/>
    <w:rsid w:val="00C6442C"/>
    <w:rsid w:val="00C65F57"/>
    <w:rsid w:val="00C7335D"/>
    <w:rsid w:val="00C7576F"/>
    <w:rsid w:val="00C85972"/>
    <w:rsid w:val="00C90957"/>
    <w:rsid w:val="00C94645"/>
    <w:rsid w:val="00CB3F42"/>
    <w:rsid w:val="00CC1600"/>
    <w:rsid w:val="00CC205C"/>
    <w:rsid w:val="00CC2174"/>
    <w:rsid w:val="00CC36A9"/>
    <w:rsid w:val="00CC58EB"/>
    <w:rsid w:val="00CE2F14"/>
    <w:rsid w:val="00CE603E"/>
    <w:rsid w:val="00CE7148"/>
    <w:rsid w:val="00CF628E"/>
    <w:rsid w:val="00D00717"/>
    <w:rsid w:val="00D10877"/>
    <w:rsid w:val="00D13CFA"/>
    <w:rsid w:val="00D33271"/>
    <w:rsid w:val="00D3412E"/>
    <w:rsid w:val="00D3466E"/>
    <w:rsid w:val="00D463CE"/>
    <w:rsid w:val="00D63D48"/>
    <w:rsid w:val="00D66364"/>
    <w:rsid w:val="00D75A20"/>
    <w:rsid w:val="00DA46A4"/>
    <w:rsid w:val="00DA5163"/>
    <w:rsid w:val="00DB402D"/>
    <w:rsid w:val="00DC3EFF"/>
    <w:rsid w:val="00DD0B34"/>
    <w:rsid w:val="00DD30F2"/>
    <w:rsid w:val="00DE7D84"/>
    <w:rsid w:val="00DF7E43"/>
    <w:rsid w:val="00E07F88"/>
    <w:rsid w:val="00E10791"/>
    <w:rsid w:val="00E22BFA"/>
    <w:rsid w:val="00E3046E"/>
    <w:rsid w:val="00E31CAA"/>
    <w:rsid w:val="00E345D7"/>
    <w:rsid w:val="00E43686"/>
    <w:rsid w:val="00E53F4F"/>
    <w:rsid w:val="00E637B6"/>
    <w:rsid w:val="00E740CF"/>
    <w:rsid w:val="00E77585"/>
    <w:rsid w:val="00E77DFC"/>
    <w:rsid w:val="00E852D0"/>
    <w:rsid w:val="00E85650"/>
    <w:rsid w:val="00E8678F"/>
    <w:rsid w:val="00E913FE"/>
    <w:rsid w:val="00EB080A"/>
    <w:rsid w:val="00EB4589"/>
    <w:rsid w:val="00EE6C95"/>
    <w:rsid w:val="00EF7BAD"/>
    <w:rsid w:val="00F01DA4"/>
    <w:rsid w:val="00F025C1"/>
    <w:rsid w:val="00F11EA5"/>
    <w:rsid w:val="00F12C41"/>
    <w:rsid w:val="00F172A2"/>
    <w:rsid w:val="00F270D1"/>
    <w:rsid w:val="00F30910"/>
    <w:rsid w:val="00F31734"/>
    <w:rsid w:val="00F34A72"/>
    <w:rsid w:val="00F40CAC"/>
    <w:rsid w:val="00F738E5"/>
    <w:rsid w:val="00F74141"/>
    <w:rsid w:val="00F77A03"/>
    <w:rsid w:val="00F8795B"/>
    <w:rsid w:val="00F9589B"/>
    <w:rsid w:val="00FD1D5A"/>
    <w:rsid w:val="00FF12B1"/>
    <w:rsid w:val="00FF2691"/>
    <w:rsid w:val="00FF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1DA503F"/>
  <w15:docId w15:val="{614BDCEE-EC46-4F70-85B2-3FA45E7D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33201"/>
    <w:pPr>
      <w:keepNext/>
      <w:widowControl w:val="0"/>
      <w:tabs>
        <w:tab w:val="center" w:pos="4680"/>
      </w:tabs>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33201"/>
    <w:pPr>
      <w:keepNext/>
      <w:spacing w:after="0" w:line="240" w:lineRule="auto"/>
      <w:outlineLvl w:val="1"/>
    </w:pPr>
    <w:rPr>
      <w:rFonts w:ascii="Times New Roman" w:eastAsia="Times New Roman" w:hAnsi="Times New Roman" w:cs="Times New Roman"/>
      <w:b/>
      <w:szCs w:val="20"/>
    </w:rPr>
  </w:style>
  <w:style w:type="paragraph" w:styleId="Heading3">
    <w:name w:val="heading 3"/>
    <w:basedOn w:val="Normal"/>
    <w:next w:val="Normal"/>
    <w:link w:val="Heading3Char"/>
    <w:qFormat/>
    <w:rsid w:val="00133201"/>
    <w:pPr>
      <w:keepNext/>
      <w:spacing w:after="0" w:line="240" w:lineRule="auto"/>
      <w:outlineLvl w:val="2"/>
    </w:pPr>
    <w:rPr>
      <w:rFonts w:ascii="Times New Roman" w:eastAsia="Times New Roman" w:hAnsi="Times New Roman" w:cs="Times New Roman"/>
      <w:b/>
      <w:bCs/>
      <w:sz w:val="24"/>
      <w:szCs w:val="20"/>
    </w:rPr>
  </w:style>
  <w:style w:type="paragraph" w:styleId="Heading4">
    <w:name w:val="heading 4"/>
    <w:basedOn w:val="Normal"/>
    <w:next w:val="Normal"/>
    <w:link w:val="Heading4Char"/>
    <w:qFormat/>
    <w:rsid w:val="00133201"/>
    <w:pPr>
      <w:keepNext/>
      <w:spacing w:after="0" w:line="240" w:lineRule="auto"/>
      <w:outlineLvl w:val="3"/>
    </w:pPr>
    <w:rPr>
      <w:rFonts w:ascii="Times New Roman" w:eastAsia="Times New Roman" w:hAnsi="Times New Roman" w:cs="Times New Roman"/>
      <w:b/>
      <w:bCs/>
      <w:sz w:val="20"/>
      <w:szCs w:val="20"/>
    </w:rPr>
  </w:style>
  <w:style w:type="paragraph" w:styleId="Heading5">
    <w:name w:val="heading 5"/>
    <w:basedOn w:val="Normal"/>
    <w:next w:val="Normal"/>
    <w:link w:val="Heading5Char"/>
    <w:qFormat/>
    <w:rsid w:val="00133201"/>
    <w:pPr>
      <w:keepNext/>
      <w:spacing w:after="0" w:line="240" w:lineRule="auto"/>
      <w:outlineLvl w:val="4"/>
    </w:pPr>
    <w:rPr>
      <w:rFonts w:ascii="Times New Roman" w:eastAsia="Times New Roman" w:hAnsi="Times New Roman" w:cs="Times New Roman"/>
      <w:b/>
      <w:bCs/>
      <w:i/>
      <w:iCs/>
      <w:sz w:val="20"/>
      <w:szCs w:val="20"/>
    </w:rPr>
  </w:style>
  <w:style w:type="paragraph" w:styleId="Heading6">
    <w:name w:val="heading 6"/>
    <w:basedOn w:val="Normal"/>
    <w:next w:val="Normal"/>
    <w:link w:val="Heading6Char"/>
    <w:qFormat/>
    <w:rsid w:val="00133201"/>
    <w:pPr>
      <w:keepNext/>
      <w:widowControl w:val="0"/>
      <w:spacing w:after="0" w:line="240" w:lineRule="auto"/>
      <w:outlineLvl w:val="5"/>
    </w:pPr>
    <w:rPr>
      <w:rFonts w:ascii="Brush Script MT" w:eastAsia="Arial Unicode MS" w:hAnsi="Brush Script MT" w:cs="Arial Unicode MS"/>
      <w:sz w:val="40"/>
      <w:szCs w:val="20"/>
    </w:rPr>
  </w:style>
  <w:style w:type="paragraph" w:styleId="Heading7">
    <w:name w:val="heading 7"/>
    <w:basedOn w:val="Normal"/>
    <w:next w:val="Normal"/>
    <w:link w:val="Heading7Char"/>
    <w:qFormat/>
    <w:rsid w:val="00133201"/>
    <w:pPr>
      <w:keepNext/>
      <w:spacing w:after="0" w:line="240" w:lineRule="auto"/>
      <w:jc w:val="center"/>
      <w:outlineLvl w:val="6"/>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20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33201"/>
    <w:rPr>
      <w:rFonts w:ascii="Times New Roman" w:eastAsia="Times New Roman" w:hAnsi="Times New Roman" w:cs="Times New Roman"/>
      <w:b/>
      <w:szCs w:val="20"/>
    </w:rPr>
  </w:style>
  <w:style w:type="character" w:customStyle="1" w:styleId="Heading3Char">
    <w:name w:val="Heading 3 Char"/>
    <w:basedOn w:val="DefaultParagraphFont"/>
    <w:link w:val="Heading3"/>
    <w:rsid w:val="00133201"/>
    <w:rPr>
      <w:rFonts w:ascii="Times New Roman" w:eastAsia="Times New Roman" w:hAnsi="Times New Roman" w:cs="Times New Roman"/>
      <w:b/>
      <w:bCs/>
      <w:sz w:val="24"/>
      <w:szCs w:val="20"/>
    </w:rPr>
  </w:style>
  <w:style w:type="character" w:customStyle="1" w:styleId="Heading4Char">
    <w:name w:val="Heading 4 Char"/>
    <w:basedOn w:val="DefaultParagraphFont"/>
    <w:link w:val="Heading4"/>
    <w:rsid w:val="00133201"/>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133201"/>
    <w:rPr>
      <w:rFonts w:ascii="Times New Roman" w:eastAsia="Times New Roman" w:hAnsi="Times New Roman" w:cs="Times New Roman"/>
      <w:b/>
      <w:bCs/>
      <w:i/>
      <w:iCs/>
      <w:sz w:val="20"/>
      <w:szCs w:val="20"/>
    </w:rPr>
  </w:style>
  <w:style w:type="character" w:customStyle="1" w:styleId="Heading6Char">
    <w:name w:val="Heading 6 Char"/>
    <w:basedOn w:val="DefaultParagraphFont"/>
    <w:link w:val="Heading6"/>
    <w:rsid w:val="00133201"/>
    <w:rPr>
      <w:rFonts w:ascii="Brush Script MT" w:eastAsia="Arial Unicode MS" w:hAnsi="Brush Script MT" w:cs="Arial Unicode MS"/>
      <w:sz w:val="40"/>
      <w:szCs w:val="20"/>
    </w:rPr>
  </w:style>
  <w:style w:type="character" w:customStyle="1" w:styleId="Heading7Char">
    <w:name w:val="Heading 7 Char"/>
    <w:basedOn w:val="DefaultParagraphFont"/>
    <w:link w:val="Heading7"/>
    <w:rsid w:val="00133201"/>
    <w:rPr>
      <w:rFonts w:ascii="Times New Roman" w:eastAsia="Times New Roman" w:hAnsi="Times New Roman" w:cs="Times New Roman"/>
      <w:b/>
      <w:i/>
      <w:sz w:val="24"/>
      <w:szCs w:val="20"/>
    </w:rPr>
  </w:style>
  <w:style w:type="numbering" w:customStyle="1" w:styleId="NoList1">
    <w:name w:val="No List1"/>
    <w:next w:val="NoList"/>
    <w:semiHidden/>
    <w:rsid w:val="00133201"/>
  </w:style>
  <w:style w:type="paragraph" w:styleId="Footer">
    <w:name w:val="footer"/>
    <w:basedOn w:val="Normal"/>
    <w:link w:val="FooterChar"/>
    <w:uiPriority w:val="99"/>
    <w:rsid w:val="00133201"/>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133201"/>
    <w:rPr>
      <w:rFonts w:ascii="Times New Roman" w:eastAsia="Times New Roman" w:hAnsi="Times New Roman" w:cs="Times New Roman"/>
      <w:sz w:val="24"/>
      <w:szCs w:val="20"/>
      <w:lang w:val="x-none" w:eastAsia="x-none"/>
    </w:rPr>
  </w:style>
  <w:style w:type="character" w:styleId="PageNumber">
    <w:name w:val="page number"/>
    <w:basedOn w:val="DefaultParagraphFont"/>
    <w:uiPriority w:val="99"/>
    <w:rsid w:val="00133201"/>
  </w:style>
  <w:style w:type="paragraph" w:styleId="BodyText">
    <w:name w:val="Body Text"/>
    <w:basedOn w:val="Normal"/>
    <w:link w:val="BodyTextChar"/>
    <w:rsid w:val="00133201"/>
    <w:pPr>
      <w:spacing w:after="0" w:line="240" w:lineRule="auto"/>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rsid w:val="00133201"/>
    <w:rPr>
      <w:rFonts w:ascii="Times New Roman" w:eastAsia="Times New Roman" w:hAnsi="Times New Roman" w:cs="Times New Roman"/>
      <w:b/>
      <w:bCs/>
      <w:i/>
      <w:iCs/>
      <w:sz w:val="24"/>
      <w:szCs w:val="20"/>
    </w:rPr>
  </w:style>
  <w:style w:type="paragraph" w:styleId="BodyTextIndent">
    <w:name w:val="Body Text Indent"/>
    <w:basedOn w:val="Normal"/>
    <w:link w:val="BodyTextIndentChar"/>
    <w:rsid w:val="00133201"/>
    <w:pPr>
      <w:widowControl w:val="0"/>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33201"/>
    <w:rPr>
      <w:rFonts w:ascii="Times New Roman" w:eastAsia="Times New Roman" w:hAnsi="Times New Roman" w:cs="Times New Roman"/>
      <w:sz w:val="24"/>
      <w:szCs w:val="20"/>
    </w:rPr>
  </w:style>
  <w:style w:type="paragraph" w:styleId="Title">
    <w:name w:val="Title"/>
    <w:basedOn w:val="Normal"/>
    <w:link w:val="TitleChar"/>
    <w:qFormat/>
    <w:rsid w:val="00133201"/>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133201"/>
    <w:rPr>
      <w:rFonts w:ascii="Times New Roman" w:eastAsia="Times New Roman" w:hAnsi="Times New Roman" w:cs="Times New Roman"/>
      <w:b/>
      <w:bCs/>
      <w:sz w:val="24"/>
      <w:szCs w:val="24"/>
    </w:rPr>
  </w:style>
  <w:style w:type="paragraph" w:customStyle="1" w:styleId="QuickA">
    <w:name w:val="Quick A."/>
    <w:basedOn w:val="Normal"/>
    <w:rsid w:val="00133201"/>
    <w:pPr>
      <w:widowControl w:val="0"/>
      <w:numPr>
        <w:numId w:val="1"/>
      </w:numPr>
      <w:spacing w:after="0" w:line="240" w:lineRule="auto"/>
      <w:ind w:left="300" w:hanging="300"/>
    </w:pPr>
    <w:rPr>
      <w:rFonts w:ascii="Arial" w:eastAsia="Times New Roman" w:hAnsi="Arial" w:cs="Times New Roman"/>
      <w:snapToGrid w:val="0"/>
      <w:sz w:val="24"/>
      <w:szCs w:val="20"/>
    </w:rPr>
  </w:style>
  <w:style w:type="paragraph" w:styleId="BodyTextIndent2">
    <w:name w:val="Body Text Indent 2"/>
    <w:basedOn w:val="Normal"/>
    <w:link w:val="BodyTextIndent2Char"/>
    <w:rsid w:val="00133201"/>
    <w:pPr>
      <w:widowControl w:val="0"/>
      <w:spacing w:after="0" w:line="240" w:lineRule="auto"/>
      <w:ind w:left="21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33201"/>
    <w:rPr>
      <w:rFonts w:ascii="Times New Roman" w:eastAsia="Times New Roman" w:hAnsi="Times New Roman" w:cs="Times New Roman"/>
      <w:sz w:val="24"/>
      <w:szCs w:val="20"/>
    </w:rPr>
  </w:style>
  <w:style w:type="paragraph" w:styleId="BodyTextIndent3">
    <w:name w:val="Body Text Indent 3"/>
    <w:basedOn w:val="Normal"/>
    <w:link w:val="BodyTextIndent3Char"/>
    <w:rsid w:val="00133201"/>
    <w:pPr>
      <w:tabs>
        <w:tab w:val="left" w:pos="0"/>
        <w:tab w:val="left" w:pos="300"/>
        <w:tab w:val="left" w:pos="1020"/>
        <w:tab w:val="left" w:pos="1740"/>
        <w:tab w:val="left" w:pos="3900"/>
        <w:tab w:val="left" w:pos="4620"/>
        <w:tab w:val="left" w:pos="5340"/>
        <w:tab w:val="left" w:pos="6060"/>
        <w:tab w:val="left" w:pos="6780"/>
        <w:tab w:val="left" w:pos="7500"/>
        <w:tab w:val="left" w:pos="8220"/>
        <w:tab w:val="left" w:pos="8940"/>
      </w:tabs>
      <w:spacing w:after="0" w:line="240" w:lineRule="auto"/>
      <w:ind w:left="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133201"/>
    <w:rPr>
      <w:rFonts w:ascii="Times New Roman" w:eastAsia="Times New Roman" w:hAnsi="Times New Roman" w:cs="Times New Roman"/>
      <w:sz w:val="24"/>
      <w:szCs w:val="20"/>
    </w:rPr>
  </w:style>
  <w:style w:type="paragraph" w:styleId="BalloonText">
    <w:name w:val="Balloon Text"/>
    <w:basedOn w:val="Normal"/>
    <w:link w:val="BalloonTextChar"/>
    <w:semiHidden/>
    <w:rsid w:val="001332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33201"/>
    <w:rPr>
      <w:rFonts w:ascii="Tahoma" w:eastAsia="Times New Roman" w:hAnsi="Tahoma" w:cs="Tahoma"/>
      <w:sz w:val="16"/>
      <w:szCs w:val="16"/>
    </w:rPr>
  </w:style>
  <w:style w:type="character" w:styleId="Hyperlink">
    <w:name w:val="Hyperlink"/>
    <w:rsid w:val="00133201"/>
    <w:rPr>
      <w:color w:val="0000FF"/>
      <w:u w:val="single"/>
    </w:rPr>
  </w:style>
  <w:style w:type="table" w:styleId="TableGrid">
    <w:name w:val="Table Grid"/>
    <w:basedOn w:val="TableNormal"/>
    <w:uiPriority w:val="59"/>
    <w:rsid w:val="001332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33201"/>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uiPriority w:val="99"/>
    <w:rsid w:val="00133201"/>
    <w:rPr>
      <w:rFonts w:ascii="Times New Roman" w:eastAsia="Times New Roman" w:hAnsi="Times New Roman" w:cs="Times New Roman"/>
      <w:sz w:val="24"/>
      <w:szCs w:val="20"/>
      <w:lang w:val="x-none" w:eastAsia="x-none"/>
    </w:rPr>
  </w:style>
  <w:style w:type="paragraph" w:styleId="NoSpacing">
    <w:name w:val="No Spacing"/>
    <w:uiPriority w:val="1"/>
    <w:qFormat/>
    <w:rsid w:val="00133201"/>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620C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20C60"/>
    <w:rPr>
      <w:rFonts w:ascii="Consolas" w:hAnsi="Consolas" w:cs="Consolas"/>
      <w:sz w:val="21"/>
      <w:szCs w:val="21"/>
    </w:rPr>
  </w:style>
  <w:style w:type="paragraph" w:styleId="ListParagraph">
    <w:name w:val="List Paragraph"/>
    <w:basedOn w:val="Normal"/>
    <w:uiPriority w:val="34"/>
    <w:qFormat/>
    <w:rsid w:val="00443601"/>
    <w:pPr>
      <w:widowControl w:val="0"/>
      <w:snapToGrid w:val="0"/>
      <w:spacing w:after="0" w:line="240" w:lineRule="auto"/>
      <w:ind w:left="720"/>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9EA0-CE93-4F6B-8CBB-C8D5C638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Gee Gish</dc:creator>
  <cp:lastModifiedBy>Shirley P Andrews</cp:lastModifiedBy>
  <cp:revision>9</cp:revision>
  <cp:lastPrinted>2017-08-20T00:18:00Z</cp:lastPrinted>
  <dcterms:created xsi:type="dcterms:W3CDTF">2017-08-20T20:07:00Z</dcterms:created>
  <dcterms:modified xsi:type="dcterms:W3CDTF">2019-06-08T16:45:00Z</dcterms:modified>
</cp:coreProperties>
</file>