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D467" w14:textId="5ED28D3B" w:rsidR="00FD55B5" w:rsidRDefault="00FD55B5" w:rsidP="00FD55B5">
      <w:pPr>
        <w:rPr>
          <w:rFonts w:ascii="Avenir Book" w:hAnsi="Avenir Book" w:cs="Tahoma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b/>
          <w:bCs/>
          <w:color w:val="000000" w:themeColor="text1"/>
          <w:sz w:val="22"/>
          <w:szCs w:val="22"/>
          <w:shd w:val="clear" w:color="auto" w:fill="FFFFFF"/>
        </w:rPr>
        <w:t>UP CLOSE</w:t>
      </w:r>
    </w:p>
    <w:p w14:paraId="4E80E7E0" w14:textId="77777777" w:rsidR="00FD55B5" w:rsidRPr="00DA6C97" w:rsidRDefault="00FD55B5" w:rsidP="00FD55B5">
      <w:pPr>
        <w:rPr>
          <w:rFonts w:ascii="Avenir Book" w:hAnsi="Avenir Book" w:cs="Tahoma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9D72A7E" w14:textId="77777777" w:rsidR="00FD55B5" w:rsidRPr="004B535A" w:rsidRDefault="00FD55B5" w:rsidP="00FD55B5">
      <w:pP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Objective: </w:t>
      </w: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This assignment will focus on using value to convey texture using the reductive drawing method.</w:t>
      </w:r>
    </w:p>
    <w:p w14:paraId="3E85EAA8" w14:textId="77777777" w:rsidR="00FD55B5" w:rsidRDefault="00FD55B5" w:rsidP="00FD55B5">
      <w:pPr>
        <w:spacing w:after="150"/>
        <w:contextualSpacing/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</w:p>
    <w:p w14:paraId="3288026D" w14:textId="77777777" w:rsidR="00FD55B5" w:rsidRDefault="00FD55B5" w:rsidP="00FD55B5">
      <w:pPr>
        <w:rPr>
          <w:rFonts w:ascii="Avenir Book" w:hAnsi="Avenir Book" w:cs="Tahoma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Materials: </w:t>
      </w:r>
    </w:p>
    <w:p w14:paraId="26D1EFCF" w14:textId="77777777" w:rsidR="00FD55B5" w:rsidRDefault="00FD55B5" w:rsidP="00FD55B5">
      <w:pP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Charcoal</w:t>
      </w:r>
    </w:p>
    <w:p w14:paraId="5EE9945D" w14:textId="77777777" w:rsidR="00FD55B5" w:rsidRDefault="00FD55B5" w:rsidP="00FD55B5">
      <w:pP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Chamois</w:t>
      </w:r>
    </w:p>
    <w:p w14:paraId="41EDAE85" w14:textId="77777777" w:rsidR="00FD55B5" w:rsidRDefault="00FD55B5" w:rsidP="00FD55B5">
      <w:pP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Blending stump</w:t>
      </w:r>
    </w:p>
    <w:p w14:paraId="564CEC06" w14:textId="77777777" w:rsidR="00FD55B5" w:rsidRDefault="00FD55B5" w:rsidP="00FD55B5">
      <w:pP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Erasers</w:t>
      </w:r>
    </w:p>
    <w:p w14:paraId="60077580" w14:textId="77777777" w:rsidR="00FD55B5" w:rsidRDefault="00FD55B5" w:rsidP="00FD55B5">
      <w:pP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White artist tape</w:t>
      </w:r>
      <w:r w:rsidRPr="00DA6C97"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 xml:space="preserve">   </w:t>
      </w:r>
    </w:p>
    <w:p w14:paraId="193388BE" w14:textId="77777777" w:rsidR="00FD55B5" w:rsidRPr="00F35F40" w:rsidRDefault="00FD55B5" w:rsidP="00FD55B5">
      <w:pP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  <w:r w:rsidRPr="00DA6C97"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18” x 24”</w:t>
      </w: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 xml:space="preserve"> sheet of drawing paper</w:t>
      </w:r>
      <w:r w:rsidRPr="00DA6C97"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  </w:t>
      </w:r>
    </w:p>
    <w:p w14:paraId="6911A14F" w14:textId="77777777" w:rsidR="00FD55B5" w:rsidRDefault="00FD55B5" w:rsidP="00FD55B5">
      <w:pPr>
        <w:spacing w:after="150"/>
        <w:contextualSpacing/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</w:p>
    <w:p w14:paraId="64664E0E" w14:textId="77777777" w:rsidR="00FD55B5" w:rsidRPr="004B535A" w:rsidRDefault="00FD55B5" w:rsidP="00FD55B5">
      <w:pPr>
        <w:spacing w:after="150"/>
        <w:contextualSpacing/>
        <w:rPr>
          <w:rFonts w:ascii="Avenir Book" w:hAnsi="Avenir Book" w:cs="Tahoma"/>
          <w:b/>
          <w:bCs/>
          <w:color w:val="000000" w:themeColor="text1"/>
          <w:sz w:val="22"/>
          <w:szCs w:val="22"/>
          <w:shd w:val="clear" w:color="auto" w:fill="FFFFFF"/>
        </w:rPr>
      </w:pPr>
      <w:r w:rsidRPr="004B535A">
        <w:rPr>
          <w:rFonts w:ascii="Avenir Book" w:hAnsi="Avenir Book" w:cs="Tahoma"/>
          <w:b/>
          <w:bCs/>
          <w:color w:val="000000" w:themeColor="text1"/>
          <w:sz w:val="22"/>
          <w:szCs w:val="22"/>
          <w:shd w:val="clear" w:color="auto" w:fill="FFFFFF"/>
        </w:rPr>
        <w:t>Process:</w:t>
      </w:r>
    </w:p>
    <w:p w14:paraId="43CD60AD" w14:textId="77777777" w:rsidR="00FD55B5" w:rsidRPr="004B535A" w:rsidRDefault="00FD55B5" w:rsidP="00FD55B5">
      <w:pPr>
        <w:pStyle w:val="ListParagraph"/>
        <w:numPr>
          <w:ilvl w:val="0"/>
          <w:numId w:val="1"/>
        </w:numPr>
        <w:spacing w:after="150"/>
        <w:rPr>
          <w:rFonts w:ascii="Avenir Book" w:hAnsi="Avenir Book"/>
          <w:color w:val="000000" w:themeColor="text1"/>
          <w:sz w:val="22"/>
          <w:szCs w:val="22"/>
        </w:rPr>
      </w:pPr>
      <w:r w:rsidRPr="004B535A"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Select an interesting three-dimensional object with lots of surface texture. Choose something that you can hold in your hand and that has interesting nooks and crannies.  Some objects that might work well are a cut open fruit, a pinecone, a shell, an antique hand tool, a flower, a fossil, a fish, an old sneaker, a baseball glove, a slice of pizza.</w:t>
      </w: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B535A"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Bland, smooth industrial objects do not work well for this assignment.  Avoid things like cell phones, stereo equipment, flat screen televisions, etc. </w:t>
      </w:r>
    </w:p>
    <w:p w14:paraId="3902B4C6" w14:textId="77777777" w:rsidR="00FD55B5" w:rsidRPr="00F35F40" w:rsidRDefault="00FD55B5" w:rsidP="00FD55B5">
      <w:pPr>
        <w:pStyle w:val="ListParagraph"/>
        <w:numPr>
          <w:ilvl w:val="0"/>
          <w:numId w:val="1"/>
        </w:numPr>
        <w:spacing w:after="150"/>
        <w:rPr>
          <w:rFonts w:ascii="Avenir Book" w:hAnsi="Avenir Book"/>
          <w:b/>
          <w:bCs/>
          <w:color w:val="000000" w:themeColor="text1"/>
          <w:sz w:val="22"/>
          <w:szCs w:val="22"/>
        </w:rPr>
      </w:pPr>
      <w:r w:rsidRPr="00F47D19">
        <w:rPr>
          <w:rFonts w:ascii="Avenir Book" w:hAnsi="Avenir Book"/>
          <w:sz w:val="22"/>
          <w:szCs w:val="22"/>
        </w:rPr>
        <w:t xml:space="preserve">Make 3 thumbnail sketches and show them to me before you start drawing. </w:t>
      </w:r>
      <w:r w:rsidRPr="00F47D19"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Think about the positioning of your object on the page.  Will the object sit there aligned nicely, or will</w:t>
      </w:r>
      <w:r w:rsidRPr="00F35F40"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 xml:space="preserve"> it be presented on the diagonal? Enlarge the object so that it totally fills the page. Consider having your object spill off all four edges of the paper. </w:t>
      </w:r>
    </w:p>
    <w:p w14:paraId="37DDE74C" w14:textId="77777777" w:rsidR="00FD55B5" w:rsidRPr="00F47D19" w:rsidRDefault="00FD55B5" w:rsidP="00FD55B5">
      <w:pPr>
        <w:pStyle w:val="ListParagraph"/>
        <w:numPr>
          <w:ilvl w:val="0"/>
          <w:numId w:val="1"/>
        </w:numPr>
        <w:spacing w:after="150"/>
        <w:rPr>
          <w:rFonts w:ascii="Avenir Book" w:hAnsi="Avenir Book"/>
          <w:color w:val="000000" w:themeColor="text1"/>
          <w:sz w:val="22"/>
          <w:szCs w:val="22"/>
        </w:rPr>
      </w:pPr>
      <w:r w:rsidRPr="004B535A"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Work from life, not a photograph.</w:t>
      </w: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B535A"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Take a long, hard look at your object. Observe it under different lighting conditions</w:t>
      </w: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56FF2081" w14:textId="77777777" w:rsidR="00FD55B5" w:rsidRDefault="00FD55B5" w:rsidP="00FD55B5">
      <w:pPr>
        <w:pStyle w:val="ListParagraph"/>
        <w:numPr>
          <w:ilvl w:val="0"/>
          <w:numId w:val="1"/>
        </w:numPr>
        <w:spacing w:after="150"/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Create a 5-step value scale with charcoal. Keep it close by while you are drawing to ensure that you use a full value range.</w:t>
      </w:r>
    </w:p>
    <w:p w14:paraId="148EE329" w14:textId="77777777" w:rsidR="00FD55B5" w:rsidRDefault="00FD55B5" w:rsidP="00FD55B5">
      <w:pPr>
        <w:pStyle w:val="ListParagraph"/>
        <w:numPr>
          <w:ilvl w:val="0"/>
          <w:numId w:val="1"/>
        </w:numPr>
        <w:spacing w:after="150"/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Using the vine charcoal, cover your entire sheet of drawing paper and then rub it in. Continue this process until you have a mid grey.</w:t>
      </w:r>
    </w:p>
    <w:p w14:paraId="48AD5DC2" w14:textId="77777777" w:rsidR="00FD55B5" w:rsidRDefault="00FD55B5" w:rsidP="00FD55B5">
      <w:pPr>
        <w:pStyle w:val="ListParagraph"/>
        <w:numPr>
          <w:ilvl w:val="0"/>
          <w:numId w:val="1"/>
        </w:numPr>
        <w:spacing w:after="150"/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Start by quickly sketching in the basic shape and contours of your object.</w:t>
      </w:r>
    </w:p>
    <w:p w14:paraId="3DF2A85A" w14:textId="77777777" w:rsidR="00FD55B5" w:rsidRDefault="00FD55B5" w:rsidP="00FD55B5">
      <w:pPr>
        <w:pStyle w:val="ListParagraph"/>
        <w:numPr>
          <w:ilvl w:val="0"/>
          <w:numId w:val="1"/>
        </w:numPr>
        <w:spacing w:after="150"/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Then take your kneaded eraser and start erasing highlights.</w:t>
      </w:r>
    </w:p>
    <w:p w14:paraId="21316C79" w14:textId="77777777" w:rsidR="00FD55B5" w:rsidRDefault="00FD55B5" w:rsidP="00FD55B5">
      <w:pPr>
        <w:pStyle w:val="ListParagraph"/>
        <w:numPr>
          <w:ilvl w:val="0"/>
          <w:numId w:val="1"/>
        </w:numPr>
        <w:spacing w:after="150"/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 xml:space="preserve">Using your compressed charcoal start adding in darker shadows. Use this back-and-forth motion, going between highlight and shadow, to build up a range of values. </w:t>
      </w:r>
      <w:r w:rsidRPr="00F47D19"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Use a range of marks and values to show texture. </w:t>
      </w:r>
    </w:p>
    <w:p w14:paraId="001B2764" w14:textId="77777777" w:rsidR="00FD55B5" w:rsidRPr="00F47D19" w:rsidRDefault="00FD55B5" w:rsidP="00FD55B5">
      <w:pPr>
        <w:pStyle w:val="ListParagraph"/>
        <w:numPr>
          <w:ilvl w:val="0"/>
          <w:numId w:val="1"/>
        </w:numPr>
        <w:spacing w:after="150"/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Only add white charcoal or conte at the end for final highlights as it will muddy up your charcoal if applied too soon.</w:t>
      </w:r>
      <w:r w:rsidRPr="00F47D19">
        <w:rPr>
          <w:rFonts w:ascii="Avenir Book" w:hAnsi="Avenir Book" w:cs="Tahoma"/>
          <w:color w:val="000000" w:themeColor="text1"/>
          <w:sz w:val="22"/>
          <w:szCs w:val="22"/>
          <w:shd w:val="clear" w:color="auto" w:fill="FFFFFF"/>
        </w:rPr>
        <w:t> </w:t>
      </w:r>
      <w:r w:rsidRPr="00F47D19">
        <w:rPr>
          <w:rFonts w:ascii="Avenir Book" w:hAnsi="Avenir Book" w:cs="Tahoma"/>
          <w:color w:val="000000" w:themeColor="text1"/>
          <w:sz w:val="22"/>
          <w:szCs w:val="22"/>
        </w:rPr>
        <w:br/>
      </w:r>
    </w:p>
    <w:p w14:paraId="056EEF56" w14:textId="77777777" w:rsidR="00FD55B5" w:rsidRDefault="00FD55B5" w:rsidP="00FD55B5">
      <w:pPr>
        <w:rPr>
          <w:rFonts w:ascii="Avenir Book" w:hAnsi="Avenir Book"/>
          <w:b/>
          <w:bCs/>
          <w:sz w:val="22"/>
          <w:szCs w:val="22"/>
        </w:rPr>
      </w:pPr>
    </w:p>
    <w:p w14:paraId="3D7AD00A" w14:textId="77777777" w:rsidR="00FD55B5" w:rsidRDefault="00FD55B5" w:rsidP="00FD55B5">
      <w:pPr>
        <w:rPr>
          <w:rFonts w:ascii="Avenir Book" w:hAnsi="Avenir Book"/>
          <w:b/>
          <w:bCs/>
          <w:sz w:val="22"/>
          <w:szCs w:val="22"/>
        </w:rPr>
      </w:pPr>
    </w:p>
    <w:p w14:paraId="3088C424" w14:textId="77777777" w:rsidR="00FD55B5" w:rsidRDefault="00FD55B5" w:rsidP="00FD55B5">
      <w:pPr>
        <w:rPr>
          <w:rFonts w:ascii="Avenir Book" w:hAnsi="Avenir Book"/>
          <w:b/>
          <w:bCs/>
          <w:sz w:val="22"/>
          <w:szCs w:val="22"/>
        </w:rPr>
      </w:pPr>
    </w:p>
    <w:p w14:paraId="738270EA" w14:textId="77777777" w:rsidR="00FD55B5" w:rsidRDefault="00FD55B5" w:rsidP="00FD55B5">
      <w:pPr>
        <w:rPr>
          <w:rFonts w:ascii="Avenir Book" w:hAnsi="Avenir Book"/>
          <w:b/>
          <w:bCs/>
          <w:sz w:val="22"/>
          <w:szCs w:val="22"/>
        </w:rPr>
      </w:pPr>
    </w:p>
    <w:p w14:paraId="2CC2DB1B" w14:textId="09D9619D" w:rsidR="00FD55B5" w:rsidRPr="00C135CC" w:rsidRDefault="00FD55B5" w:rsidP="00FD55B5">
      <w:pPr>
        <w:rPr>
          <w:rFonts w:ascii="Avenir Book" w:hAnsi="Avenir Book"/>
          <w:b/>
          <w:bCs/>
          <w:sz w:val="22"/>
          <w:szCs w:val="22"/>
        </w:rPr>
      </w:pPr>
      <w:r w:rsidRPr="00DA6C97">
        <w:rPr>
          <w:rFonts w:ascii="Avenir Book" w:hAnsi="Avenir Book"/>
          <w:b/>
          <w:bCs/>
          <w:sz w:val="22"/>
          <w:szCs w:val="22"/>
        </w:rPr>
        <w:lastRenderedPageBreak/>
        <w:t>Student Example:</w:t>
      </w:r>
    </w:p>
    <w:p w14:paraId="4A5C61FE" w14:textId="77777777" w:rsidR="00FD55B5" w:rsidRDefault="00FD55B5" w:rsidP="00FD55B5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  <w:noProof/>
        </w:rPr>
        <w:drawing>
          <wp:inline distT="0" distB="0" distL="0" distR="0" wp14:anchorId="55282490" wp14:editId="000F999C">
            <wp:extent cx="3160372" cy="2317315"/>
            <wp:effectExtent l="0" t="0" r="2540" b="0"/>
            <wp:docPr id="26" name="Picture 26" descr="A picture containing dog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dog, mamma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778" cy="235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Book" w:hAnsi="Avenir Book"/>
          <w:b/>
          <w:bCs/>
          <w:noProof/>
        </w:rPr>
        <w:drawing>
          <wp:inline distT="0" distB="0" distL="0" distR="0" wp14:anchorId="71849B5C" wp14:editId="07490047">
            <wp:extent cx="1847505" cy="2493585"/>
            <wp:effectExtent l="0" t="0" r="0" b="0"/>
            <wp:docPr id="23" name="Picture 23" descr="A close-up of a pocket wa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close-up of a pocket watch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590" cy="251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5BD65" w14:textId="77777777" w:rsidR="00942EC6" w:rsidRDefault="00942EC6"/>
    <w:sectPr w:rsidR="00942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D564F"/>
    <w:multiLevelType w:val="hybridMultilevel"/>
    <w:tmpl w:val="82A8C454"/>
    <w:lvl w:ilvl="0" w:tplc="397A825C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2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B5"/>
    <w:rsid w:val="0080253D"/>
    <w:rsid w:val="00942EC6"/>
    <w:rsid w:val="00B26EED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371D8"/>
  <w15:chartTrackingRefBased/>
  <w15:docId w15:val="{6A56D92E-D846-5340-AF37-3D75831D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B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F1390FD1D594FAE09630926AA19C0" ma:contentTypeVersion="16" ma:contentTypeDescription="Create a new document." ma:contentTypeScope="" ma:versionID="4cd1554870ae3524a9d56747b8e65de2">
  <xsd:schema xmlns:xsd="http://www.w3.org/2001/XMLSchema" xmlns:xs="http://www.w3.org/2001/XMLSchema" xmlns:p="http://schemas.microsoft.com/office/2006/metadata/properties" xmlns:ns2="3159b1ef-e4a8-48c0-9398-1f4c099af05c" xmlns:ns3="ecbfe7cc-179d-4f3a-83bc-e81eed0709b6" targetNamespace="http://schemas.microsoft.com/office/2006/metadata/properties" ma:root="true" ma:fieldsID="30250511d3eb8cf2684e3b0d17168d60" ns2:_="" ns3:_="">
    <xsd:import namespace="3159b1ef-e4a8-48c0-9398-1f4c099af05c"/>
    <xsd:import namespace="ecbfe7cc-179d-4f3a-83bc-e81eed070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9b1ef-e4a8-48c0-9398-1f4c099a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223ea0-21e8-4a18-b3aa-26b4e6b8c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fe7cc-179d-4f3a-83bc-e81eed070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4148fc-8bc2-468f-832b-c5c5672da328}" ma:internalName="TaxCatchAll" ma:showField="CatchAllData" ma:web="ecbfe7cc-179d-4f3a-83bc-e81eed070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9b1ef-e4a8-48c0-9398-1f4c099af05c">
      <Terms xmlns="http://schemas.microsoft.com/office/infopath/2007/PartnerControls"/>
    </lcf76f155ced4ddcb4097134ff3c332f>
    <TaxCatchAll xmlns="ecbfe7cc-179d-4f3a-83bc-e81eed0709b6" xsi:nil="true"/>
  </documentManagement>
</p:properties>
</file>

<file path=customXml/itemProps1.xml><?xml version="1.0" encoding="utf-8"?>
<ds:datastoreItem xmlns:ds="http://schemas.openxmlformats.org/officeDocument/2006/customXml" ds:itemID="{1F19B9EB-9EFC-4674-A5EA-03F984E182DB}"/>
</file>

<file path=customXml/itemProps2.xml><?xml version="1.0" encoding="utf-8"?>
<ds:datastoreItem xmlns:ds="http://schemas.openxmlformats.org/officeDocument/2006/customXml" ds:itemID="{7C1790B2-0772-408C-A64A-97305006F6F1}"/>
</file>

<file path=customXml/itemProps3.xml><?xml version="1.0" encoding="utf-8"?>
<ds:datastoreItem xmlns:ds="http://schemas.openxmlformats.org/officeDocument/2006/customXml" ds:itemID="{250D444E-0DBD-4296-A867-4683175082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Kaleena  Stasiak</dc:creator>
  <cp:keywords/>
  <dc:description/>
  <cp:lastModifiedBy>Kaleena  Stasiak</cp:lastModifiedBy>
  <cp:revision>1</cp:revision>
  <dcterms:created xsi:type="dcterms:W3CDTF">2022-10-12T01:22:00Z</dcterms:created>
  <dcterms:modified xsi:type="dcterms:W3CDTF">2022-10-12T01:23:00Z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0x010100ADAF1390FD1D594FAE09630926AA19C0</vt:lpwstr>
  </property>
</Properties>
</file>