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word/numbering.xml" ContentType="application/vnd.openxmlformats-officedocument.wordprocessingml.numbering+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E1E77" w:rsidRPr="003402DB" w:rsidRDefault="009E1E77" w:rsidP="00F962ED">
      <w:pPr>
        <w:jc w:val="center"/>
        <w:rPr>
          <w:sz w:val="21"/>
          <w:szCs w:val="21"/>
        </w:rPr>
      </w:pPr>
      <w:smartTag w:uri="urn:schemas-microsoft-com:office:smarttags" w:element="City">
        <w:smartTag w:uri="urn:schemas-microsoft-com:office:smarttags" w:element="place">
          <w:r w:rsidRPr="003402DB">
            <w:rPr>
              <w:b/>
              <w:bCs/>
              <w:sz w:val="21"/>
              <w:szCs w:val="21"/>
            </w:rPr>
            <w:t>VALDOSTA</w:t>
          </w:r>
        </w:smartTag>
      </w:smartTag>
      <w:r w:rsidRPr="003402DB">
        <w:rPr>
          <w:b/>
          <w:bCs/>
          <w:sz w:val="21"/>
          <w:szCs w:val="21"/>
        </w:rPr>
        <w:t xml:space="preserve"> STATE UNIVERSITY   </w:t>
      </w:r>
      <w:r w:rsidRPr="003402DB">
        <w:rPr>
          <w:sz w:val="21"/>
          <w:szCs w:val="20"/>
        </w:rPr>
        <w:sym w:font="Wingdings" w:char="F075"/>
      </w:r>
      <w:r w:rsidRPr="003402DB">
        <w:rPr>
          <w:b/>
          <w:bCs/>
          <w:sz w:val="21"/>
          <w:szCs w:val="21"/>
        </w:rPr>
        <w:t xml:space="preserve">   DEPARTMENT OF ART &amp; DESIGN    </w:t>
      </w:r>
      <w:r w:rsidRPr="003402DB">
        <w:rPr>
          <w:sz w:val="21"/>
          <w:szCs w:val="20"/>
        </w:rPr>
        <w:sym w:font="Wingdings" w:char="F075"/>
      </w:r>
      <w:r w:rsidRPr="003402DB">
        <w:rPr>
          <w:sz w:val="21"/>
          <w:szCs w:val="21"/>
        </w:rPr>
        <w:t xml:space="preserve">  </w:t>
      </w:r>
      <w:r w:rsidRPr="003402DB">
        <w:rPr>
          <w:b/>
          <w:bCs/>
          <w:sz w:val="21"/>
          <w:szCs w:val="21"/>
        </w:rPr>
        <w:t>DRAWING I</w:t>
      </w:r>
    </w:p>
    <w:p w:rsidR="009E1E77" w:rsidRDefault="009E1E77" w:rsidP="00CB12B1"/>
    <w:p w:rsidR="009E1E77" w:rsidRDefault="003846CA" w:rsidP="00CB12B1">
      <w:pPr>
        <w:spacing w:line="19" w:lineRule="exact"/>
      </w:pPr>
      <w:r>
        <w:rPr>
          <w:noProof/>
        </w:rPr>
        <mc:AlternateContent>
          <mc:Choice Requires="wps">
            <w:drawing>
              <wp:anchor distT="0" distB="0" distL="114300" distR="114300" simplePos="0" relativeHeight="251658240" behindDoc="1" locked="1" layoutInCell="0" allowOverlap="1">
                <wp:simplePos x="0" y="0"/>
                <wp:positionH relativeFrom="page">
                  <wp:posOffset>914400</wp:posOffset>
                </wp:positionH>
                <wp:positionV relativeFrom="paragraph">
                  <wp:posOffset>0</wp:posOffset>
                </wp:positionV>
                <wp:extent cx="5943600" cy="12065"/>
                <wp:effectExtent l="0" t="0" r="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2065"/>
                        </a:xfrm>
                        <a:prstGeom prst="rect">
                          <a:avLst/>
                        </a:prstGeom>
                        <a:solidFill>
                          <a:srgbClr val="0000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2429D4" id="Rectangle 1" o:spid="_x0000_s1026" style="position:absolute;margin-left:1in;margin-top:0;width:468pt;height:.9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" o:allowincell="f" fillcolor="black" stroked="f" strokeweight="0">
                <w10:wrap anchorx="page"/>
                <w10:anchorlock/>
              </v:rect>
            </w:pict>
          </mc:Fallback>
        </mc:AlternateContent>
      </w:r>
    </w:p>
    <w:p w:rsidR="009E1E77" w:rsidRDefault="009E1E77" w:rsidP="00CB12B1"/>
    <w:p w:rsidR="009E1E77" w:rsidRDefault="009E1E77" w:rsidP="00CB12B1">
      <w:r>
        <w:rPr>
          <w:b/>
          <w:bCs/>
        </w:rPr>
        <w:t>ART 1010 Drawing I</w:t>
      </w:r>
      <w:r>
        <w:rPr>
          <w:b/>
          <w:bCs/>
        </w:rPr>
        <w:tab/>
      </w:r>
      <w:r>
        <w:rPr>
          <w:b/>
          <w:bCs/>
        </w:rPr>
        <w:tab/>
      </w:r>
      <w:r>
        <w:rPr>
          <w:b/>
          <w:bCs/>
        </w:rPr>
        <w:tab/>
      </w:r>
      <w:r>
        <w:rPr>
          <w:b/>
          <w:bCs/>
        </w:rPr>
        <w:tab/>
      </w:r>
      <w:r>
        <w:rPr>
          <w:b/>
          <w:bCs/>
        </w:rPr>
        <w:tab/>
      </w:r>
      <w:r>
        <w:rPr>
          <w:b/>
          <w:bCs/>
        </w:rPr>
        <w:tab/>
      </w:r>
      <w:r>
        <w:rPr>
          <w:b/>
          <w:bCs/>
        </w:rPr>
        <w:tab/>
      </w:r>
      <w:r>
        <w:rPr>
          <w:b/>
          <w:bCs/>
        </w:rPr>
        <w:tab/>
        <w:t>Dr. Selena Nawrocki</w:t>
      </w:r>
    </w:p>
    <w:p w:rsidR="009E1E77" w:rsidRDefault="009E1E77" w:rsidP="00CB12B1"/>
    <w:p w:rsidR="009E1E77" w:rsidRDefault="009E1E77" w:rsidP="00CB12B1">
      <w:r>
        <w:rPr>
          <w:b/>
          <w:bCs/>
          <w:u w:val="single"/>
        </w:rPr>
        <w:t>Project</w:t>
      </w:r>
      <w:r>
        <w:rPr>
          <w:b/>
          <w:bCs/>
        </w:rPr>
        <w:t>:</w:t>
      </w:r>
      <w:r>
        <w:t xml:space="preserve"> </w:t>
      </w:r>
      <w:r>
        <w:rPr>
          <w:b/>
        </w:rPr>
        <w:t>Value</w:t>
      </w:r>
      <w:r w:rsidRPr="001368D6">
        <w:rPr>
          <w:b/>
        </w:rPr>
        <w:t xml:space="preserve"> /</w:t>
      </w:r>
      <w:r>
        <w:rPr>
          <w:b/>
        </w:rPr>
        <w:t xml:space="preserve"> Graphite</w:t>
      </w:r>
      <w:r w:rsidRPr="001368D6">
        <w:rPr>
          <w:b/>
        </w:rPr>
        <w:tab/>
      </w:r>
    </w:p>
    <w:p w:rsidR="009E1E77" w:rsidRDefault="009E1E77" w:rsidP="00CB12B1"/>
    <w:p w:rsidR="009E1E77" w:rsidRDefault="009E1E77" w:rsidP="00CB12B1">
      <w:pPr>
        <w:rPr>
          <w:b/>
          <w:bCs/>
        </w:rPr>
      </w:pPr>
      <w:r>
        <w:rPr>
          <w:b/>
          <w:bCs/>
          <w:u w:val="single"/>
        </w:rPr>
        <w:t>Drawing Principle:</w:t>
      </w:r>
      <w:r>
        <w:rPr>
          <w:b/>
          <w:bCs/>
        </w:rPr>
        <w:tab/>
      </w:r>
    </w:p>
    <w:p w:rsidR="009E1E77" w:rsidRDefault="009E1E77" w:rsidP="001368D6">
      <w:pPr>
        <w:ind w:left="720"/>
        <w:rPr>
          <w:bCs/>
        </w:rPr>
      </w:pPr>
      <w:r>
        <w:rPr>
          <w:bCs/>
        </w:rPr>
        <w:t>Graphite pencils are available in a variety of grades: 6B is the softest, possessing the highest graphite content; 9H, the hardest contains the greatest proportion of clay.</w:t>
      </w:r>
    </w:p>
    <w:p w:rsidR="009E1E77" w:rsidRDefault="009E1E77" w:rsidP="00BB6329">
      <w:pPr>
        <w:numPr>
          <w:ilvl w:val="0"/>
          <w:numId w:val="4"/>
        </w:numPr>
        <w:ind w:left="1800"/>
        <w:rPr>
          <w:bCs/>
        </w:rPr>
      </w:pPr>
      <w:r>
        <w:rPr>
          <w:bCs/>
        </w:rPr>
        <w:t>Soft Pencils (6B to B) are well suited for contour drawings or other types of free notations.  The soft lead lends itself to hatching and other forms of value expression.</w:t>
      </w:r>
    </w:p>
    <w:p w:rsidR="009E1E77" w:rsidRDefault="009E1E77" w:rsidP="00BB6329">
      <w:pPr>
        <w:numPr>
          <w:ilvl w:val="0"/>
          <w:numId w:val="4"/>
        </w:numPr>
        <w:ind w:left="1800"/>
        <w:rPr>
          <w:bCs/>
        </w:rPr>
      </w:pPr>
      <w:r>
        <w:rPr>
          <w:bCs/>
        </w:rPr>
        <w:t>Hard Pencils (H to 9H) are well adapted to a style of drawing in which light shading supplements line to convey a full sense of form.</w:t>
      </w:r>
    </w:p>
    <w:p w:rsidR="009E1E77" w:rsidRDefault="009E1E77" w:rsidP="001368D6">
      <w:pPr>
        <w:ind w:left="720"/>
        <w:rPr>
          <w:bCs/>
        </w:rPr>
      </w:pPr>
    </w:p>
    <w:p w:rsidR="009E1E77" w:rsidRDefault="009E1E77" w:rsidP="001368D6">
      <w:pPr>
        <w:rPr>
          <w:bCs/>
        </w:rPr>
      </w:pPr>
      <w:r w:rsidRPr="001368D6">
        <w:rPr>
          <w:b/>
          <w:bCs/>
          <w:u w:val="single"/>
        </w:rPr>
        <w:t>Procedure</w:t>
      </w:r>
      <w:r>
        <w:rPr>
          <w:bCs/>
        </w:rPr>
        <w:t>:</w:t>
      </w:r>
    </w:p>
    <w:p w:rsidR="009E1E77" w:rsidRDefault="009E1E77" w:rsidP="001368D6">
      <w:pPr>
        <w:ind w:left="720"/>
        <w:rPr>
          <w:bCs/>
        </w:rPr>
      </w:pPr>
      <w:r>
        <w:rPr>
          <w:bCs/>
        </w:rPr>
        <w:t>Produce a value drawing using graphite pencils.  Line may be used to support the tone.</w:t>
      </w:r>
    </w:p>
    <w:p w:rsidR="009E1E77" w:rsidRDefault="009E1E77" w:rsidP="001368D6">
      <w:pPr>
        <w:ind w:left="720"/>
        <w:rPr>
          <w:bCs/>
        </w:rPr>
      </w:pPr>
    </w:p>
    <w:p w:rsidR="009E1E77" w:rsidRDefault="009E1E77" w:rsidP="001368D6">
      <w:pPr>
        <w:rPr>
          <w:bCs/>
        </w:rPr>
      </w:pPr>
      <w:r w:rsidRPr="001368D6">
        <w:rPr>
          <w:b/>
          <w:bCs/>
          <w:u w:val="single"/>
        </w:rPr>
        <w:t>Materials</w:t>
      </w:r>
      <w:r>
        <w:rPr>
          <w:bCs/>
        </w:rPr>
        <w:t>:</w:t>
      </w:r>
    </w:p>
    <w:p w:rsidR="009E1E77" w:rsidRDefault="009E1E77" w:rsidP="001368D6">
      <w:pPr>
        <w:ind w:left="720"/>
        <w:rPr>
          <w:bCs/>
        </w:rPr>
      </w:pPr>
      <w:r>
        <w:rPr>
          <w:bCs/>
        </w:rPr>
        <w:t>Strathmore Drawing Paper 400 Series (18” x 24”), Graphite tools (Ebony Pencil), Kneaded Eraser, Workable Spray Fixative</w:t>
      </w:r>
    </w:p>
    <w:p w:rsidR="009E1E77" w:rsidRDefault="009E1E77" w:rsidP="001368D6">
      <w:pPr>
        <w:ind w:left="720"/>
        <w:rPr>
          <w:bCs/>
        </w:rPr>
      </w:pPr>
    </w:p>
    <w:p w:rsidR="009E1E77" w:rsidRDefault="009E1E77" w:rsidP="001368D6">
      <w:pPr>
        <w:rPr>
          <w:b/>
          <w:bCs/>
          <w:u w:val="single"/>
        </w:rPr>
      </w:pPr>
      <w:r w:rsidRPr="001368D6">
        <w:rPr>
          <w:b/>
          <w:bCs/>
          <w:u w:val="single"/>
        </w:rPr>
        <w:t>Evaluation:</w:t>
      </w:r>
    </w:p>
    <w:p w:rsidR="009E1E77" w:rsidRDefault="009E1E77" w:rsidP="00FD22ED">
      <w:pPr>
        <w:ind w:left="720"/>
        <w:rPr>
          <w:bCs/>
        </w:rPr>
      </w:pPr>
      <w:r>
        <w:rPr>
          <w:bCs/>
        </w:rPr>
        <w:t xml:space="preserve">The project will be graded on originality, craftsmanship, pictorial composition, </w:t>
      </w:r>
      <w:r w:rsidR="00623BD4">
        <w:rPr>
          <w:bCs/>
        </w:rPr>
        <w:t xml:space="preserve">technical achievement, </w:t>
      </w:r>
      <w:r>
        <w:rPr>
          <w:bCs/>
        </w:rPr>
        <w:t>and a professional presentation.</w:t>
      </w:r>
    </w:p>
    <w:p w:rsidR="009E1E77" w:rsidRDefault="009E1E77" w:rsidP="003402DB">
      <w:pPr>
        <w:rPr>
          <w:b/>
        </w:rPr>
      </w:pPr>
    </w:p>
    <w:p w:rsidR="009E1E77" w:rsidRDefault="003846CA" w:rsidP="00FD22ED">
      <w:pPr>
        <w:pStyle w:val="NormalWeb"/>
        <w:shd w:val="clear" w:color="auto" w:fill="FFFFFF"/>
        <w:spacing w:before="0" w:beforeAutospacing="0" w:after="300" w:afterAutospacing="0" w:line="384" w:lineRule="atLeast"/>
        <w:jc w:val="center"/>
        <w:rPr>
          <w:color w:val="212529"/>
        </w:rPr>
      </w:pPr>
      <w:r>
        <w:rPr>
          <w:noProof/>
          <w:color w:val="212529"/>
        </w:rPr>
        <w:drawing>
          <wp:inline distT="0" distB="0" distL="0" distR="0">
            <wp:extent cx="4979670" cy="4262510"/>
            <wp:effectExtent l="0" t="0" r="0" b="5080"/>
            <wp:docPr id="49" name="Picture 49" descr="E:\Drawing I\Graphite Image Hand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Drawing I\Graphite Image Handout.jpg"/>
                    <pic:cNvPicPr>
                      <a:picLocks noChangeAspect="1" noChangeArrowheads="1"/>
                    </pic:cNvPicPr>
                  </pic:nvPicPr>
                  <pic:blipFill rotWithShape="1">
                    <a:blip r:embed="rId5">
                      <a:extLst>
                        <a:ext uri="{BEBA8EAE-BF5A-486C-A8C5-ECC9F3942E4B}">
                          <a14:imgProps xmlns:a14="http://schemas.microsoft.com/office/drawing/2010/main">
                            <a14:imgLayer r:embed="rId6">
                              <a14:imgEffect>
                                <a14:brightnessContrast bright="-15000"/>
                              </a14:imgEffect>
                            </a14:imgLayer>
                          </a14:imgProps>
                        </a:ext>
                        <a:ext uri="{28A0092B-C50C-407E-A947-70E740481C1C}">
                          <a14:useLocalDpi xmlns:a14="http://schemas.microsoft.com/office/drawing/2010/main" val="0"/>
                        </a:ext>
                      </a:extLst>
                    </a:blip>
                    <a:srcRect t="31813" b="5888"/>
                    <a:stretch/>
                  </pic:blipFill>
                  <pic:spPr bwMode="auto">
                    <a:xfrm>
                      <a:off x="0" y="0"/>
                      <a:ext cx="4979670" cy="4262510"/>
                    </a:xfrm>
                    <a:prstGeom prst="rect">
                      <a:avLst/>
                    </a:prstGeom>
                    <a:noFill/>
                    <a:ln>
                      <a:noFill/>
                    </a:ln>
                    <a:extLst>
                      <a:ext uri="{53640926-AAD7-44D8-BBD7-CCE9431645EC}">
                        <a14:shadowObscured xmlns:a14="http://schemas.microsoft.com/office/drawing/2010/main"/>
                      </a:ext>
                    </a:extLst>
                  </pic:spPr>
                </pic:pic>
              </a:graphicData>
            </a:graphic>
          </wp:inline>
        </w:drawing>
      </w:r>
    </w:p>
    <w:p w:rsidR="009E1E77" w:rsidRPr="003402DB" w:rsidRDefault="009E1E77" w:rsidP="00A85725">
      <w:pPr>
        <w:jc w:val="center"/>
        <w:rPr>
          <w:sz w:val="21"/>
          <w:szCs w:val="21"/>
        </w:rPr>
      </w:pPr>
      <w:smartTag w:uri="urn:schemas-microsoft-com:office:smarttags" w:element="City">
        <w:smartTag w:uri="urn:schemas-microsoft-com:office:smarttags" w:element="place">
          <w:r w:rsidRPr="003402DB">
            <w:rPr>
              <w:b/>
              <w:bCs/>
              <w:sz w:val="21"/>
              <w:szCs w:val="21"/>
            </w:rPr>
            <w:lastRenderedPageBreak/>
            <w:t>VALDOSTA</w:t>
          </w:r>
        </w:smartTag>
      </w:smartTag>
      <w:r w:rsidRPr="003402DB">
        <w:rPr>
          <w:b/>
          <w:bCs/>
          <w:sz w:val="21"/>
          <w:szCs w:val="21"/>
        </w:rPr>
        <w:t xml:space="preserve"> STATE UNIVERSITY   </w:t>
      </w:r>
      <w:r w:rsidRPr="003402DB">
        <w:rPr>
          <w:sz w:val="21"/>
          <w:szCs w:val="20"/>
        </w:rPr>
        <w:sym w:font="Wingdings" w:char="F075"/>
      </w:r>
      <w:r w:rsidRPr="003402DB">
        <w:rPr>
          <w:b/>
          <w:bCs/>
          <w:sz w:val="21"/>
          <w:szCs w:val="21"/>
        </w:rPr>
        <w:t xml:space="preserve">   DEPARTMENT OF ART &amp; DESIGN    </w:t>
      </w:r>
      <w:r w:rsidRPr="003402DB">
        <w:rPr>
          <w:sz w:val="21"/>
          <w:szCs w:val="20"/>
        </w:rPr>
        <w:sym w:font="Wingdings" w:char="F075"/>
      </w:r>
      <w:r w:rsidRPr="003402DB">
        <w:rPr>
          <w:sz w:val="21"/>
          <w:szCs w:val="21"/>
        </w:rPr>
        <w:t xml:space="preserve">  </w:t>
      </w:r>
      <w:r w:rsidRPr="003402DB">
        <w:rPr>
          <w:b/>
          <w:bCs/>
          <w:sz w:val="21"/>
          <w:szCs w:val="21"/>
        </w:rPr>
        <w:t>DRAWING I</w:t>
      </w:r>
    </w:p>
    <w:p w:rsidR="009E1E77" w:rsidRDefault="009E1E77" w:rsidP="00A85725"/>
    <w:p w:rsidR="009E1E77" w:rsidRDefault="003846CA" w:rsidP="00A85725">
      <w:pPr>
        <w:spacing w:line="19" w:lineRule="exact"/>
      </w:pPr>
      <w:r>
        <w:rPr>
          <w:noProof/>
        </w:rPr>
        <mc:AlternateContent>
          <mc:Choice Requires="wps">
            <w:drawing>
              <wp:anchor distT="0" distB="0" distL="114300" distR="114300" simplePos="0" relativeHeight="251659264" behindDoc="1" locked="1" layoutInCell="0" allowOverlap="1">
                <wp:simplePos x="0" y="0"/>
                <wp:positionH relativeFrom="page">
                  <wp:posOffset>914400</wp:posOffset>
                </wp:positionH>
                <wp:positionV relativeFrom="paragraph">
                  <wp:posOffset>0</wp:posOffset>
                </wp:positionV>
                <wp:extent cx="5943600" cy="12065"/>
                <wp:effectExtent l="0" t="0" r="0" b="0"/>
                <wp:wrapNone/>
                <wp:docPr id="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2065"/>
                        </a:xfrm>
                        <a:prstGeom prst="rect">
                          <a:avLst/>
                        </a:prstGeom>
                        <a:solidFill>
                          <a:srgbClr val="0000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04BD1" id="Rectangle 1" o:spid="_x0000_s1026" style="position:absolute;margin-left:1in;margin-top:0;width:468pt;height:.9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" o:allowincell="f" fillcolor="black" stroked="f" strokeweight="0">
                <w10:wrap anchorx="page"/>
                <w10:anchorlock/>
              </v:rect>
            </w:pict>
          </mc:Fallback>
        </mc:AlternateContent>
      </w:r>
    </w:p>
    <w:p w:rsidR="009E1E77" w:rsidRDefault="009E1E77" w:rsidP="00A85725"/>
    <w:p w:rsidR="009E1E77" w:rsidRDefault="009E1E77" w:rsidP="00A85725">
      <w:r>
        <w:rPr>
          <w:b/>
          <w:bCs/>
        </w:rPr>
        <w:t>ART 1010 Drawing I</w:t>
      </w:r>
      <w:r>
        <w:rPr>
          <w:b/>
          <w:bCs/>
        </w:rPr>
        <w:tab/>
      </w:r>
      <w:r>
        <w:rPr>
          <w:b/>
          <w:bCs/>
        </w:rPr>
        <w:tab/>
      </w:r>
      <w:r>
        <w:rPr>
          <w:b/>
          <w:bCs/>
        </w:rPr>
        <w:tab/>
      </w:r>
      <w:r>
        <w:rPr>
          <w:b/>
          <w:bCs/>
        </w:rPr>
        <w:tab/>
      </w:r>
      <w:r>
        <w:rPr>
          <w:b/>
          <w:bCs/>
        </w:rPr>
        <w:tab/>
      </w:r>
      <w:r>
        <w:rPr>
          <w:b/>
          <w:bCs/>
        </w:rPr>
        <w:tab/>
      </w:r>
      <w:r>
        <w:rPr>
          <w:b/>
          <w:bCs/>
        </w:rPr>
        <w:tab/>
      </w:r>
      <w:r>
        <w:rPr>
          <w:b/>
          <w:bCs/>
        </w:rPr>
        <w:tab/>
        <w:t>Dr. Selena Nawrocki</w:t>
      </w:r>
    </w:p>
    <w:p w:rsidR="009E1E77" w:rsidRDefault="009E1E77" w:rsidP="00A85725"/>
    <w:p w:rsidR="009E1E77" w:rsidRDefault="009E1E77" w:rsidP="00A85725">
      <w:pPr>
        <w:rPr>
          <w:b/>
        </w:rPr>
      </w:pPr>
      <w:r>
        <w:rPr>
          <w:b/>
          <w:bCs/>
          <w:u w:val="single"/>
        </w:rPr>
        <w:t>Project</w:t>
      </w:r>
      <w:r>
        <w:rPr>
          <w:b/>
          <w:bCs/>
        </w:rPr>
        <w:t>:</w:t>
      </w:r>
      <w:r>
        <w:t xml:space="preserve"> </w:t>
      </w:r>
      <w:r>
        <w:rPr>
          <w:b/>
        </w:rPr>
        <w:t>Value</w:t>
      </w:r>
      <w:r w:rsidRPr="001368D6">
        <w:rPr>
          <w:b/>
        </w:rPr>
        <w:t xml:space="preserve"> /</w:t>
      </w:r>
      <w:r>
        <w:rPr>
          <w:b/>
        </w:rPr>
        <w:t xml:space="preserve"> Graphite</w:t>
      </w:r>
    </w:p>
    <w:p w:rsidR="009E1E77" w:rsidRDefault="009E1E77" w:rsidP="00A85725">
      <w:pPr>
        <w:rPr>
          <w:b/>
        </w:rPr>
      </w:pPr>
    </w:p>
    <w:p w:rsidR="00DC4ECA" w:rsidRPr="008535D1" w:rsidRDefault="003846CA" w:rsidP="008535D1">
      <w:pPr>
        <w:pStyle w:val="NormalWeb"/>
        <w:shd w:val="clear" w:color="auto" w:fill="FFFFFF"/>
        <w:spacing w:before="0" w:beforeAutospacing="0" w:after="300" w:afterAutospacing="0" w:line="384" w:lineRule="atLeast"/>
        <w:rPr>
          <w:b/>
        </w:rPr>
      </w:pPr>
      <w:r>
        <w:rPr>
          <w:b/>
          <w:noProof/>
        </w:rPr>
        <w:drawing>
          <wp:inline distT="0" distB="0" distL="0" distR="0">
            <wp:extent cx="5698299" cy="7534275"/>
            <wp:effectExtent l="0" t="0" r="0" b="0"/>
            <wp:docPr id="34" name="Picture 34" descr="E:\Drawing I\Drawing I Graphite 2019\Taylo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Drawing I\Drawing I Graphite 2019\Taylor5.jpg"/>
                    <pic:cNvPicPr>
                      <a:picLocks noChangeAspect="1" noChangeArrowheads="1"/>
                    </pic:cNvPicPr>
                  </pic:nvPicPr>
                  <pic:blipFill>
                    <a:blip r:embed="rId7">
                      <a:extLst>
                        <a:ext uri="{28A0092B-C50C-407E-A947-70E740481C1C}">
                          <a14:useLocalDpi xmlns:a14="http://schemas.microsoft.com/office/drawing/2010/main" val="0"/>
                        </a:ext>
                      </a:extLst>
                    </a:blip>
                    <a:srcRect l="2576" t="1794" r="2228" b="1707"/>
                    <a:stretch>
                      <a:fillRect/>
                    </a:stretch>
                  </pic:blipFill>
                  <pic:spPr bwMode="auto">
                    <a:xfrm>
                      <a:off x="0" y="0"/>
                      <a:ext cx="5707615" cy="7546592"/>
                    </a:xfrm>
                    <a:prstGeom prst="rect">
                      <a:avLst/>
                    </a:prstGeom>
                    <a:noFill/>
                    <a:ln>
                      <a:noFill/>
                    </a:ln>
                  </pic:spPr>
                </pic:pic>
              </a:graphicData>
            </a:graphic>
          </wp:inline>
        </w:drawing>
      </w:r>
      <w:r w:rsidR="00DC4ECA" w:rsidRPr="00DC4ECA">
        <w:t>Drawing by student, Taylor Gray</w:t>
      </w:r>
    </w:p>
    <w:p w:rsidR="00DC4ECA" w:rsidRPr="003402DB" w:rsidRDefault="00DC4ECA" w:rsidP="00DC4ECA">
      <w:pPr>
        <w:jc w:val="center"/>
        <w:rPr>
          <w:sz w:val="21"/>
          <w:szCs w:val="21"/>
        </w:rPr>
      </w:pPr>
      <w:r w:rsidRPr="003402DB">
        <w:rPr>
          <w:b/>
          <w:bCs/>
          <w:sz w:val="21"/>
          <w:szCs w:val="21"/>
        </w:rPr>
        <w:lastRenderedPageBreak/>
        <w:t xml:space="preserve">VALDOSTA STATE UNIVERSITY   </w:t>
      </w:r>
      <w:r w:rsidRPr="003402DB">
        <w:rPr>
          <w:sz w:val="21"/>
          <w:szCs w:val="20"/>
        </w:rPr>
        <w:sym w:font="Wingdings" w:char="F075"/>
      </w:r>
      <w:r w:rsidRPr="003402DB">
        <w:rPr>
          <w:b/>
          <w:bCs/>
          <w:sz w:val="21"/>
          <w:szCs w:val="21"/>
        </w:rPr>
        <w:t xml:space="preserve">   DEPARTMENT OF ART &amp; DESIGN    </w:t>
      </w:r>
      <w:r w:rsidRPr="003402DB">
        <w:rPr>
          <w:sz w:val="21"/>
          <w:szCs w:val="20"/>
        </w:rPr>
        <w:sym w:font="Wingdings" w:char="F075"/>
      </w:r>
      <w:r w:rsidRPr="003402DB">
        <w:rPr>
          <w:sz w:val="21"/>
          <w:szCs w:val="21"/>
        </w:rPr>
        <w:t xml:space="preserve">  </w:t>
      </w:r>
      <w:r w:rsidRPr="003402DB">
        <w:rPr>
          <w:b/>
          <w:bCs/>
          <w:sz w:val="21"/>
          <w:szCs w:val="21"/>
        </w:rPr>
        <w:t>DRAWING I</w:t>
      </w:r>
    </w:p>
    <w:p w:rsidR="00DC4ECA" w:rsidRDefault="00DC4ECA" w:rsidP="00DC4ECA"/>
    <w:p w:rsidR="00DC4ECA" w:rsidRDefault="00DC4ECA" w:rsidP="00DC4ECA">
      <w:pPr>
        <w:spacing w:line="19" w:lineRule="exact"/>
      </w:pPr>
      <w:r>
        <w:rPr>
          <w:noProof/>
        </w:rPr>
        <mc:AlternateContent>
          <mc:Choice Requires="wps">
            <w:drawing>
              <wp:anchor distT="0" distB="0" distL="114300" distR="114300" simplePos="0" relativeHeight="251661312" behindDoc="1" locked="1" layoutInCell="0" allowOverlap="1" wp14:anchorId="689AFC20" wp14:editId="1CC75309">
                <wp:simplePos x="0" y="0"/>
                <wp:positionH relativeFrom="page">
                  <wp:posOffset>914400</wp:posOffset>
                </wp:positionH>
                <wp:positionV relativeFrom="paragraph">
                  <wp:posOffset>0</wp:posOffset>
                </wp:positionV>
                <wp:extent cx="5943600" cy="12065"/>
                <wp:effectExtent l="0" t="0" r="0" b="0"/>
                <wp:wrapNone/>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2065"/>
                        </a:xfrm>
                        <a:prstGeom prst="rect">
                          <a:avLst/>
                        </a:prstGeom>
                        <a:solidFill>
                          <a:srgbClr val="0000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94DE9F" id="Rectangle 1" o:spid="_x0000_s1026" style="position:absolute;margin-left:1in;margin-top:0;width:468pt;height:.9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" o:allowincell="f" fillcolor="black" stroked="f" strokeweight="0">
                <w10:wrap anchorx="page"/>
                <w10:anchorlock/>
              </v:rect>
            </w:pict>
          </mc:Fallback>
        </mc:AlternateContent>
      </w:r>
    </w:p>
    <w:p w:rsidR="00DC4ECA" w:rsidRDefault="00DC4ECA" w:rsidP="00DC4ECA"/>
    <w:p w:rsidR="00DC4ECA" w:rsidRDefault="00DC4ECA" w:rsidP="00DC4ECA">
      <w:r>
        <w:rPr>
          <w:b/>
          <w:bCs/>
        </w:rPr>
        <w:t>ART 1010 Drawing I</w:t>
      </w:r>
      <w:r>
        <w:rPr>
          <w:b/>
          <w:bCs/>
        </w:rPr>
        <w:tab/>
      </w:r>
      <w:r>
        <w:rPr>
          <w:b/>
          <w:bCs/>
        </w:rPr>
        <w:tab/>
      </w:r>
      <w:r>
        <w:rPr>
          <w:b/>
          <w:bCs/>
        </w:rPr>
        <w:tab/>
      </w:r>
      <w:r>
        <w:rPr>
          <w:b/>
          <w:bCs/>
        </w:rPr>
        <w:tab/>
      </w:r>
      <w:r>
        <w:rPr>
          <w:b/>
          <w:bCs/>
        </w:rPr>
        <w:tab/>
      </w:r>
      <w:r>
        <w:rPr>
          <w:b/>
          <w:bCs/>
        </w:rPr>
        <w:tab/>
      </w:r>
      <w:r>
        <w:rPr>
          <w:b/>
          <w:bCs/>
        </w:rPr>
        <w:tab/>
      </w:r>
      <w:r>
        <w:rPr>
          <w:b/>
          <w:bCs/>
        </w:rPr>
        <w:tab/>
        <w:t>Dr. Selena Nawrocki</w:t>
      </w:r>
    </w:p>
    <w:p w:rsidR="00DC4ECA" w:rsidRDefault="00DC4ECA" w:rsidP="00DC4ECA"/>
    <w:p w:rsidR="00DC4ECA" w:rsidRDefault="00DC4ECA" w:rsidP="00DC4ECA">
      <w:pPr>
        <w:rPr>
          <w:b/>
        </w:rPr>
      </w:pPr>
      <w:r>
        <w:rPr>
          <w:b/>
          <w:bCs/>
          <w:u w:val="single"/>
        </w:rPr>
        <w:t>Project</w:t>
      </w:r>
      <w:r>
        <w:rPr>
          <w:b/>
          <w:bCs/>
        </w:rPr>
        <w:t>:</w:t>
      </w:r>
      <w:r>
        <w:t xml:space="preserve"> </w:t>
      </w:r>
      <w:r>
        <w:rPr>
          <w:b/>
        </w:rPr>
        <w:t>Value</w:t>
      </w:r>
      <w:r w:rsidRPr="001368D6">
        <w:rPr>
          <w:b/>
        </w:rPr>
        <w:t xml:space="preserve"> /</w:t>
      </w:r>
      <w:r>
        <w:rPr>
          <w:b/>
        </w:rPr>
        <w:t xml:space="preserve"> Graphite</w:t>
      </w:r>
    </w:p>
    <w:p w:rsidR="00DC4ECA" w:rsidRDefault="00DC4ECA" w:rsidP="00DC4ECA">
      <w:pPr>
        <w:rPr>
          <w:b/>
        </w:rPr>
      </w:pPr>
    </w:p>
    <w:p w:rsidR="00DC4ECA" w:rsidRPr="008535D1" w:rsidRDefault="00DC4ECA" w:rsidP="008535D1">
      <w:pPr>
        <w:pStyle w:val="NormalWeb"/>
        <w:shd w:val="clear" w:color="auto" w:fill="FFFFFF"/>
        <w:tabs>
          <w:tab w:val="left" w:pos="90"/>
        </w:tabs>
        <w:spacing w:before="0" w:beforeAutospacing="0" w:after="300" w:afterAutospacing="0" w:line="384" w:lineRule="atLeast"/>
        <w:ind w:left="-540"/>
        <w:rPr>
          <w:b/>
        </w:rPr>
      </w:pPr>
      <w:r>
        <w:rPr>
          <w:b/>
          <w:noProof/>
        </w:rPr>
        <w:drawing>
          <wp:inline distT="0" distB="0" distL="0" distR="0">
            <wp:extent cx="6921497" cy="51911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alleGandy GraphiteValue.jpg"/>
                    <pic:cNvPicPr/>
                  </pic:nvPicPr>
                  <pic:blipFill>
                    <a:blip r:embed="rId8">
                      <a:extLst>
                        <a:ext uri="{28A0092B-C50C-407E-A947-70E740481C1C}">
                          <a14:useLocalDpi xmlns:a14="http://schemas.microsoft.com/office/drawing/2010/main" val="0"/>
                        </a:ext>
                      </a:extLst>
                    </a:blip>
                    <a:stretch>
                      <a:fillRect/>
                    </a:stretch>
                  </pic:blipFill>
                  <pic:spPr>
                    <a:xfrm>
                      <a:off x="0" y="0"/>
                      <a:ext cx="6941499" cy="5206126"/>
                    </a:xfrm>
                    <a:prstGeom prst="rect">
                      <a:avLst/>
                    </a:prstGeom>
                  </pic:spPr>
                </pic:pic>
              </a:graphicData>
            </a:graphic>
          </wp:inline>
        </w:drawing>
      </w:r>
      <w:r>
        <w:t>Drawing by student, Halle Gandy (Honorable Mention Award – VSU Student Competition)</w:t>
      </w:r>
    </w:p>
    <w:p w:rsidR="008535D1" w:rsidRDefault="008535D1" w:rsidP="008535D1">
      <w:pPr>
        <w:pStyle w:val="NormalWeb"/>
        <w:shd w:val="clear" w:color="auto" w:fill="FFFFFF"/>
        <w:spacing w:before="0" w:beforeAutospacing="0" w:after="300" w:afterAutospacing="0"/>
        <w:rPr>
          <w:b/>
        </w:rPr>
      </w:pPr>
    </w:p>
    <w:p w:rsidR="009E1E77" w:rsidRPr="0009179E" w:rsidRDefault="009E1E77" w:rsidP="008535D1">
      <w:pPr>
        <w:pStyle w:val="NormalWeb"/>
        <w:shd w:val="clear" w:color="auto" w:fill="FFFFFF"/>
        <w:spacing w:before="0" w:beforeAutospacing="0" w:after="300" w:afterAutospacing="0"/>
        <w:rPr>
          <w:rFonts w:ascii="Arial" w:hAnsi="Arial" w:cs="Arial"/>
          <w:b/>
          <w:color w:val="212529"/>
        </w:rPr>
      </w:pPr>
      <w:bookmarkStart w:id="0" w:name="_GoBack"/>
      <w:bookmarkEnd w:id="0"/>
      <w:r w:rsidRPr="0009179E">
        <w:rPr>
          <w:b/>
        </w:rPr>
        <w:t>The 5 Elements of Shading</w:t>
      </w:r>
    </w:p>
    <w:p w:rsidR="009E1E77" w:rsidRPr="0009179E" w:rsidRDefault="009E1E77" w:rsidP="008535D1">
      <w:pPr>
        <w:pStyle w:val="NormalWeb"/>
        <w:shd w:val="clear" w:color="auto" w:fill="FFFFFF"/>
        <w:spacing w:before="0" w:beforeAutospacing="0" w:after="300" w:afterAutospacing="0"/>
        <w:rPr>
          <w:color w:val="212529"/>
        </w:rPr>
      </w:pPr>
      <w:r w:rsidRPr="0009179E">
        <w:rPr>
          <w:color w:val="212529"/>
        </w:rPr>
        <w:t>In order to draw realistically, you must first understand how lighting affects form. There are five elements of shading essential to depicting an object’s form realistically.</w:t>
      </w:r>
      <w:r>
        <w:rPr>
          <w:color w:val="212529"/>
        </w:rPr>
        <w:t xml:space="preserve">  </w:t>
      </w:r>
      <w:r w:rsidRPr="0009179E">
        <w:rPr>
          <w:color w:val="212529"/>
        </w:rPr>
        <w:t>Without a solid foundation of these elements, everything you draw will look flat. Your subject will look three-dimensional only when the effects of light and shadow are properly placed. Each of the five elements of shading can be seen on the sphere below.</w:t>
      </w:r>
    </w:p>
    <w:p w:rsidR="009E1E77" w:rsidRDefault="003846CA" w:rsidP="003402DB">
      <w:pPr>
        <w:pStyle w:val="NormalWeb"/>
        <w:shd w:val="clear" w:color="auto" w:fill="FFFFFF"/>
        <w:spacing w:before="0" w:beforeAutospacing="0" w:after="300" w:afterAutospacing="0" w:line="384" w:lineRule="atLeast"/>
        <w:rPr>
          <w:rFonts w:ascii="Arial" w:hAnsi="Arial" w:cs="Arial"/>
          <w:color w:val="212529"/>
        </w:rPr>
      </w:pPr>
      <w:r>
        <w:rPr>
          <w:rFonts w:ascii="Arial" w:hAnsi="Arial" w:cs="Arial"/>
          <w:noProof/>
          <w:color w:val="212529"/>
        </w:rPr>
        <w:lastRenderedPageBreak/>
        <w:drawing>
          <wp:inline distT="0" distB="0" distL="0" distR="0">
            <wp:extent cx="5753735" cy="3179445"/>
            <wp:effectExtent l="0" t="0" r="0" b="0"/>
            <wp:docPr id="5" name="Picture 5" descr="The Five Elements of Shading | Graphite Pencil Drawing Basics with Lee Hammond | Artist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Five Elements of Shading | Graphite Pencil Drawing Basics with Lee Hammond | Artists Networ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3735" cy="3179445"/>
                    </a:xfrm>
                    <a:prstGeom prst="rect">
                      <a:avLst/>
                    </a:prstGeom>
                    <a:noFill/>
                    <a:ln>
                      <a:noFill/>
                    </a:ln>
                  </pic:spPr>
                </pic:pic>
              </a:graphicData>
            </a:graphic>
          </wp:inline>
        </w:drawing>
      </w:r>
    </w:p>
    <w:p w:rsidR="009E1E77" w:rsidRPr="00AC2BCB" w:rsidRDefault="009E1E77" w:rsidP="0009179E">
      <w:pPr>
        <w:rPr>
          <w:b/>
          <w:sz w:val="22"/>
          <w:szCs w:val="22"/>
        </w:rPr>
      </w:pPr>
      <w:r w:rsidRPr="00AC2BCB">
        <w:rPr>
          <w:b/>
          <w:sz w:val="22"/>
          <w:szCs w:val="22"/>
        </w:rPr>
        <w:t>1. Cast Shadow</w:t>
      </w:r>
    </w:p>
    <w:p w:rsidR="009E1E77" w:rsidRPr="00AC2BCB" w:rsidRDefault="009E1E77" w:rsidP="0009179E">
      <w:pPr>
        <w:rPr>
          <w:sz w:val="22"/>
          <w:szCs w:val="22"/>
        </w:rPr>
      </w:pPr>
      <w:r w:rsidRPr="00AC2BCB">
        <w:rPr>
          <w:sz w:val="22"/>
          <w:szCs w:val="22"/>
        </w:rPr>
        <w:t>This is the shadow the object you are drawing casts onto a surrounding surface. It is often the darkest part of your drawing because this is where the light is completely blocked. It should be drawn in as close to black as possible. As it comes out from the object, it will start to appear lighter. It is No. 1 on the value scale.</w:t>
      </w:r>
    </w:p>
    <w:p w:rsidR="009E1E77" w:rsidRPr="00AC2BCB" w:rsidRDefault="009E1E77" w:rsidP="0009179E">
      <w:pPr>
        <w:rPr>
          <w:b/>
          <w:sz w:val="22"/>
          <w:szCs w:val="22"/>
        </w:rPr>
      </w:pPr>
    </w:p>
    <w:p w:rsidR="009E1E77" w:rsidRPr="00AC2BCB" w:rsidRDefault="009E1E77" w:rsidP="0009179E">
      <w:pPr>
        <w:rPr>
          <w:b/>
          <w:sz w:val="22"/>
          <w:szCs w:val="22"/>
        </w:rPr>
      </w:pPr>
      <w:r w:rsidRPr="00AC2BCB">
        <w:rPr>
          <w:b/>
          <w:sz w:val="22"/>
          <w:szCs w:val="22"/>
        </w:rPr>
        <w:t>2. Shadow Edge</w:t>
      </w:r>
    </w:p>
    <w:p w:rsidR="009E1E77" w:rsidRPr="00AC2BCB" w:rsidRDefault="009E1E77" w:rsidP="0009179E">
      <w:pPr>
        <w:rPr>
          <w:sz w:val="22"/>
          <w:szCs w:val="22"/>
        </w:rPr>
      </w:pPr>
      <w:r w:rsidRPr="00AC2BCB">
        <w:rPr>
          <w:sz w:val="22"/>
          <w:szCs w:val="22"/>
        </w:rPr>
        <w:t>This is also referred to as a turning shadow. It is not the edge of the object, but rather the shadow on the object that shows it’s a rounded surface. This is a dark gray tone that corresponds with No. 2 on the value scale. You will find this shadow where an object has protruded and the surface recedes to the other side.</w:t>
      </w:r>
    </w:p>
    <w:p w:rsidR="009E1E77" w:rsidRPr="00AC2BCB" w:rsidRDefault="009E1E77" w:rsidP="0009179E">
      <w:pPr>
        <w:rPr>
          <w:sz w:val="22"/>
          <w:szCs w:val="22"/>
        </w:rPr>
      </w:pPr>
    </w:p>
    <w:p w:rsidR="009E1E77" w:rsidRPr="00AC2BCB" w:rsidRDefault="009E1E77" w:rsidP="0009179E">
      <w:pPr>
        <w:rPr>
          <w:b/>
          <w:sz w:val="22"/>
          <w:szCs w:val="22"/>
        </w:rPr>
      </w:pPr>
      <w:r w:rsidRPr="00AC2BCB">
        <w:rPr>
          <w:b/>
          <w:sz w:val="22"/>
          <w:szCs w:val="22"/>
        </w:rPr>
        <w:t>3. Halftone</w:t>
      </w:r>
    </w:p>
    <w:p w:rsidR="009E1E77" w:rsidRPr="00AC2BCB" w:rsidRDefault="009E1E77" w:rsidP="0009179E">
      <w:pPr>
        <w:rPr>
          <w:sz w:val="22"/>
          <w:szCs w:val="22"/>
        </w:rPr>
      </w:pPr>
      <w:r w:rsidRPr="00AC2BCB">
        <w:rPr>
          <w:sz w:val="22"/>
          <w:szCs w:val="22"/>
        </w:rPr>
        <w:t>This is the true color of your object, unaffected by the light. It has no shadow and is No. 3 on the value scale.</w:t>
      </w:r>
    </w:p>
    <w:p w:rsidR="009E1E77" w:rsidRPr="00AC2BCB" w:rsidRDefault="009E1E77" w:rsidP="0009179E">
      <w:pPr>
        <w:rPr>
          <w:sz w:val="22"/>
          <w:szCs w:val="22"/>
        </w:rPr>
      </w:pPr>
    </w:p>
    <w:p w:rsidR="009E1E77" w:rsidRPr="00AC2BCB" w:rsidRDefault="009E1E77" w:rsidP="0009179E">
      <w:pPr>
        <w:rPr>
          <w:b/>
          <w:sz w:val="22"/>
          <w:szCs w:val="22"/>
        </w:rPr>
      </w:pPr>
      <w:r w:rsidRPr="00AC2BCB">
        <w:rPr>
          <w:b/>
          <w:sz w:val="22"/>
          <w:szCs w:val="22"/>
        </w:rPr>
        <w:t>4. Reflected Light</w:t>
      </w:r>
    </w:p>
    <w:p w:rsidR="009E1E77" w:rsidRPr="00AC2BCB" w:rsidRDefault="009E1E77" w:rsidP="0009179E">
      <w:pPr>
        <w:rPr>
          <w:sz w:val="22"/>
          <w:szCs w:val="22"/>
        </w:rPr>
      </w:pPr>
      <w:r w:rsidRPr="00AC2BCB">
        <w:rPr>
          <w:sz w:val="22"/>
          <w:szCs w:val="22"/>
        </w:rPr>
        <w:t>Look at the sphere above, and you’ll see a subtle rim of light along the edge of the shadow side. This is the light bouncing up from the surface and coming from behind. It is the element most often left out of a drawing. Yet without it separating the shadow edge and cast shadow, your object will look flat.  Be sure to study your reference for the reflected light — it is always seen on the edges, rims or lip of an object. While it is lighter than the shadows, it is still seen on the darker side of the object. It should never be left too white, or it will not look realistic. It is a light gray and corresponds with No. 4 on the value scale.</w:t>
      </w:r>
    </w:p>
    <w:p w:rsidR="009E1E77" w:rsidRPr="00AC2BCB" w:rsidRDefault="009E1E77" w:rsidP="0009179E">
      <w:pPr>
        <w:rPr>
          <w:b/>
          <w:sz w:val="22"/>
          <w:szCs w:val="22"/>
        </w:rPr>
      </w:pPr>
    </w:p>
    <w:p w:rsidR="009E1E77" w:rsidRPr="00AC2BCB" w:rsidRDefault="009E1E77" w:rsidP="0009179E">
      <w:pPr>
        <w:rPr>
          <w:b/>
          <w:sz w:val="22"/>
          <w:szCs w:val="22"/>
        </w:rPr>
      </w:pPr>
      <w:r w:rsidRPr="00AC2BCB">
        <w:rPr>
          <w:b/>
          <w:sz w:val="22"/>
          <w:szCs w:val="22"/>
        </w:rPr>
        <w:t>5. Full Light</w:t>
      </w:r>
    </w:p>
    <w:p w:rsidR="009E1E77" w:rsidRPr="00AC2BCB" w:rsidRDefault="009E1E77" w:rsidP="0009179E">
      <w:pPr>
        <w:rPr>
          <w:sz w:val="22"/>
          <w:szCs w:val="22"/>
        </w:rPr>
      </w:pPr>
      <w:r w:rsidRPr="00AC2BCB">
        <w:rPr>
          <w:sz w:val="22"/>
          <w:szCs w:val="22"/>
        </w:rPr>
        <w:t>This is the part of your subject that receives the most light. It’s No. 5 on the value scale, where the tones fade gently into the white of the paper.</w:t>
      </w:r>
    </w:p>
    <w:p w:rsidR="009E1E77" w:rsidRPr="0068252F" w:rsidRDefault="009E1E77" w:rsidP="003402DB">
      <w:pPr>
        <w:rPr>
          <w:bCs/>
        </w:rPr>
      </w:pPr>
    </w:p>
    <w:sectPr w:rsidR="009E1E77" w:rsidRPr="0068252F" w:rsidSect="00AC2BCB">
      <w:pgSz w:w="12240" w:h="15840"/>
      <w:pgMar w:top="900" w:right="1440" w:bottom="27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6DB072DE"/>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2E0E446C"/>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D318BBCC"/>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FEB4CD0C"/>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4E58FEB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6D4A08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8F58B58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2FEB99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116C158"/>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8E028C3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49AC2068"/>
    <w:multiLevelType w:val="hybridMultilevel"/>
    <w:tmpl w:val="F99ED8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F0B6A4C"/>
    <w:multiLevelType w:val="hybridMultilevel"/>
    <w:tmpl w:val="5BC044F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1017B9A"/>
    <w:multiLevelType w:val="hybridMultilevel"/>
    <w:tmpl w:val="07AA68A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72E46195"/>
    <w:multiLevelType w:val="hybridMultilevel"/>
    <w:tmpl w:val="D1CC22C4"/>
    <w:lvl w:ilvl="0" w:tplc="04090003">
      <w:start w:val="1"/>
      <w:numFmt w:val="bullet"/>
      <w:lvlText w:val="o"/>
      <w:lvlJc w:val="left"/>
      <w:pPr>
        <w:ind w:left="1440" w:hanging="360"/>
      </w:pPr>
      <w:rPr>
        <w:rFonts w:ascii="Courier New" w:hAnsi="Courier New" w:hint="default"/>
      </w:rPr>
    </w:lvl>
    <w:lvl w:ilvl="1" w:tplc="2994670C">
      <w:start w:val="1"/>
      <w:numFmt w:val="bullet"/>
      <w:lvlText w:val=""/>
      <w:lvlJc w:val="left"/>
      <w:pPr>
        <w:ind w:left="2160" w:hanging="360"/>
      </w:pPr>
      <w:rPr>
        <w:rFonts w:ascii="Symbol" w:hAnsi="Symbol"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0"/>
  </w:num>
  <w:num w:numId="2">
    <w:abstractNumId w:val="13"/>
  </w:num>
  <w:num w:numId="3">
    <w:abstractNumId w:val="11"/>
  </w:num>
  <w:num w:numId="4">
    <w:abstractNumId w:val="12"/>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12B1"/>
    <w:rsid w:val="00051EFB"/>
    <w:rsid w:val="00085725"/>
    <w:rsid w:val="0009179E"/>
    <w:rsid w:val="000F565E"/>
    <w:rsid w:val="0011405A"/>
    <w:rsid w:val="001368D6"/>
    <w:rsid w:val="00161213"/>
    <w:rsid w:val="001826DC"/>
    <w:rsid w:val="001E0A94"/>
    <w:rsid w:val="00263C12"/>
    <w:rsid w:val="002A77CF"/>
    <w:rsid w:val="00300F41"/>
    <w:rsid w:val="00302FB4"/>
    <w:rsid w:val="00307DFC"/>
    <w:rsid w:val="003402DB"/>
    <w:rsid w:val="003846CA"/>
    <w:rsid w:val="00387379"/>
    <w:rsid w:val="003A4607"/>
    <w:rsid w:val="003D544A"/>
    <w:rsid w:val="003E2999"/>
    <w:rsid w:val="003F6BF3"/>
    <w:rsid w:val="004037F0"/>
    <w:rsid w:val="004309F8"/>
    <w:rsid w:val="00435537"/>
    <w:rsid w:val="00446D1A"/>
    <w:rsid w:val="004507AE"/>
    <w:rsid w:val="00457D6A"/>
    <w:rsid w:val="00464566"/>
    <w:rsid w:val="00484060"/>
    <w:rsid w:val="004B31B1"/>
    <w:rsid w:val="0050105A"/>
    <w:rsid w:val="00516440"/>
    <w:rsid w:val="0054144A"/>
    <w:rsid w:val="00546FE1"/>
    <w:rsid w:val="005541E0"/>
    <w:rsid w:val="005B4BF2"/>
    <w:rsid w:val="005F5B47"/>
    <w:rsid w:val="00623BD4"/>
    <w:rsid w:val="00651E4D"/>
    <w:rsid w:val="0068252F"/>
    <w:rsid w:val="007F06C9"/>
    <w:rsid w:val="0080497E"/>
    <w:rsid w:val="0083737F"/>
    <w:rsid w:val="008526F8"/>
    <w:rsid w:val="008535D1"/>
    <w:rsid w:val="00855195"/>
    <w:rsid w:val="0086177A"/>
    <w:rsid w:val="00861E85"/>
    <w:rsid w:val="008D4CE8"/>
    <w:rsid w:val="00974D50"/>
    <w:rsid w:val="009862CC"/>
    <w:rsid w:val="009A0BBD"/>
    <w:rsid w:val="009E1E77"/>
    <w:rsid w:val="009F2D22"/>
    <w:rsid w:val="00A509EA"/>
    <w:rsid w:val="00A61B78"/>
    <w:rsid w:val="00A740A2"/>
    <w:rsid w:val="00A85725"/>
    <w:rsid w:val="00AC2BCB"/>
    <w:rsid w:val="00AD0BE9"/>
    <w:rsid w:val="00B37151"/>
    <w:rsid w:val="00BB6329"/>
    <w:rsid w:val="00BC308F"/>
    <w:rsid w:val="00BF206E"/>
    <w:rsid w:val="00BF51BE"/>
    <w:rsid w:val="00BF6149"/>
    <w:rsid w:val="00C13CCD"/>
    <w:rsid w:val="00CB12B1"/>
    <w:rsid w:val="00D174BE"/>
    <w:rsid w:val="00D2281B"/>
    <w:rsid w:val="00DC1BA0"/>
    <w:rsid w:val="00DC3E0D"/>
    <w:rsid w:val="00DC4ECA"/>
    <w:rsid w:val="00E47EC5"/>
    <w:rsid w:val="00F0605E"/>
    <w:rsid w:val="00F962ED"/>
    <w:rsid w:val="00FD22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14:docId w14:val="524A92B3"/>
  <w15:docId w15:val="{C9C9F56A-7320-48F4-A8DD-C38035C201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12B1"/>
    <w:pPr>
      <w:widowControl w:val="0"/>
      <w:autoSpaceDE w:val="0"/>
      <w:autoSpaceDN w:val="0"/>
      <w:adjustRightInd w:val="0"/>
    </w:pPr>
    <w:rPr>
      <w:rFonts w:ascii="Times New Roman" w:eastAsia="Times New Roman" w:hAnsi="Times New Roman"/>
      <w:sz w:val="24"/>
      <w:szCs w:val="24"/>
    </w:rPr>
  </w:style>
  <w:style w:type="paragraph" w:styleId="Heading2">
    <w:name w:val="heading 2"/>
    <w:basedOn w:val="Normal"/>
    <w:link w:val="Heading2Char"/>
    <w:uiPriority w:val="99"/>
    <w:qFormat/>
    <w:locked/>
    <w:rsid w:val="003402DB"/>
    <w:pPr>
      <w:widowControl/>
      <w:autoSpaceDE/>
      <w:autoSpaceDN/>
      <w:adjustRightInd/>
      <w:spacing w:before="100" w:beforeAutospacing="1" w:after="100" w:afterAutospacing="1"/>
      <w:outlineLvl w:val="1"/>
    </w:pPr>
    <w:rPr>
      <w:rFonts w:eastAsia="Calibri"/>
      <w:b/>
      <w:bCs/>
      <w:sz w:val="36"/>
      <w:szCs w:val="36"/>
    </w:rPr>
  </w:style>
  <w:style w:type="paragraph" w:styleId="Heading4">
    <w:name w:val="heading 4"/>
    <w:basedOn w:val="Normal"/>
    <w:link w:val="Heading4Char"/>
    <w:uiPriority w:val="99"/>
    <w:qFormat/>
    <w:locked/>
    <w:rsid w:val="003402DB"/>
    <w:pPr>
      <w:widowControl/>
      <w:autoSpaceDE/>
      <w:autoSpaceDN/>
      <w:adjustRightInd/>
      <w:spacing w:before="100" w:beforeAutospacing="1" w:after="100" w:afterAutospacing="1"/>
      <w:outlineLvl w:val="3"/>
    </w:pPr>
    <w:rPr>
      <w:rFonts w:eastAsia="Calibr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semiHidden/>
    <w:locked/>
    <w:rsid w:val="00300F41"/>
    <w:rPr>
      <w:rFonts w:ascii="Cambria" w:hAnsi="Cambria" w:cs="Times New Roman"/>
      <w:b/>
      <w:bCs/>
      <w:i/>
      <w:iCs/>
      <w:sz w:val="28"/>
      <w:szCs w:val="28"/>
    </w:rPr>
  </w:style>
  <w:style w:type="character" w:customStyle="1" w:styleId="Heading4Char">
    <w:name w:val="Heading 4 Char"/>
    <w:basedOn w:val="DefaultParagraphFont"/>
    <w:link w:val="Heading4"/>
    <w:uiPriority w:val="99"/>
    <w:semiHidden/>
    <w:locked/>
    <w:rsid w:val="00300F41"/>
    <w:rPr>
      <w:rFonts w:ascii="Calibri" w:hAnsi="Calibri" w:cs="Times New Roman"/>
      <w:b/>
      <w:bCs/>
      <w:sz w:val="28"/>
      <w:szCs w:val="28"/>
    </w:rPr>
  </w:style>
  <w:style w:type="paragraph" w:styleId="ListParagraph">
    <w:name w:val="List Paragraph"/>
    <w:basedOn w:val="Normal"/>
    <w:uiPriority w:val="99"/>
    <w:qFormat/>
    <w:rsid w:val="00CB12B1"/>
    <w:pPr>
      <w:ind w:left="720"/>
      <w:contextualSpacing/>
    </w:pPr>
  </w:style>
  <w:style w:type="paragraph" w:styleId="NormalWeb">
    <w:name w:val="Normal (Web)"/>
    <w:basedOn w:val="Normal"/>
    <w:uiPriority w:val="99"/>
    <w:rsid w:val="003402DB"/>
    <w:pPr>
      <w:widowControl/>
      <w:autoSpaceDE/>
      <w:autoSpaceDN/>
      <w:adjustRightInd/>
      <w:spacing w:before="100" w:beforeAutospacing="1" w:after="100" w:afterAutospacing="1"/>
    </w:pPr>
    <w:rPr>
      <w:rFonts w:eastAsia="Calibri"/>
    </w:rPr>
  </w:style>
  <w:style w:type="character" w:styleId="Emphasis">
    <w:name w:val="Emphasis"/>
    <w:basedOn w:val="DefaultParagraphFont"/>
    <w:uiPriority w:val="99"/>
    <w:qFormat/>
    <w:locked/>
    <w:rsid w:val="003402DB"/>
    <w:rPr>
      <w:rFonts w:cs="Times New Roman"/>
      <w:i/>
      <w:iCs/>
    </w:rPr>
  </w:style>
  <w:style w:type="paragraph" w:styleId="BalloonText">
    <w:name w:val="Balloon Text"/>
    <w:basedOn w:val="Normal"/>
    <w:link w:val="BalloonTextChar"/>
    <w:uiPriority w:val="99"/>
    <w:semiHidden/>
    <w:unhideWhenUsed/>
    <w:rsid w:val="003D544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D544A"/>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9501074">
      <w:marLeft w:val="0"/>
      <w:marRight w:val="0"/>
      <w:marTop w:val="0"/>
      <w:marBottom w:val="0"/>
      <w:divBdr>
        <w:top w:val="none" w:sz="0" w:space="0" w:color="auto"/>
        <w:left w:val="none" w:sz="0" w:space="0" w:color="auto"/>
        <w:bottom w:val="none" w:sz="0" w:space="0" w:color="auto"/>
        <w:right w:val="none" w:sz="0" w:space="0" w:color="auto"/>
      </w:divBdr>
    </w:div>
    <w:div w:id="1409501075">
      <w:marLeft w:val="0"/>
      <w:marRight w:val="0"/>
      <w:marTop w:val="0"/>
      <w:marBottom w:val="0"/>
      <w:divBdr>
        <w:top w:val="none" w:sz="0" w:space="0" w:color="auto"/>
        <w:left w:val="none" w:sz="0" w:space="0" w:color="auto"/>
        <w:bottom w:val="none" w:sz="0" w:space="0" w:color="auto"/>
        <w:right w:val="none" w:sz="0" w:space="0" w:color="auto"/>
      </w:divBdr>
    </w:div>
    <w:div w:id="1409501076">
      <w:marLeft w:val="0"/>
      <w:marRight w:val="0"/>
      <w:marTop w:val="0"/>
      <w:marBottom w:val="0"/>
      <w:divBdr>
        <w:top w:val="none" w:sz="0" w:space="0" w:color="auto"/>
        <w:left w:val="none" w:sz="0" w:space="0" w:color="auto"/>
        <w:bottom w:val="none" w:sz="0" w:space="0" w:color="auto"/>
        <w:right w:val="none" w:sz="0" w:space="0" w:color="auto"/>
      </w:divBdr>
    </w:div>
    <w:div w:id="140950107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customXml" Target="../customXml/item2.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customXml" Target="../customXml/item1.xml"/><Relationship Id="rId2" Type="http://schemas.openxmlformats.org/officeDocument/2006/relationships/styles" Target="styles.xml"/><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DAF1390FD1D594FAE09630926AA19C0" ma:contentTypeVersion="16" ma:contentTypeDescription="Create a new document." ma:contentTypeScope="" ma:versionID="4cd1554870ae3524a9d56747b8e65de2">
  <xsd:schema xmlns:xsd="http://www.w3.org/2001/XMLSchema" xmlns:xs="http://www.w3.org/2001/XMLSchema" xmlns:p="http://schemas.microsoft.com/office/2006/metadata/properties" xmlns:ns2="3159b1ef-e4a8-48c0-9398-1f4c099af05c" xmlns:ns3="ecbfe7cc-179d-4f3a-83bc-e81eed0709b6" targetNamespace="http://schemas.microsoft.com/office/2006/metadata/properties" ma:root="true" ma:fieldsID="30250511d3eb8cf2684e3b0d17168d60" ns2:_="" ns3:_="">
    <xsd:import namespace="3159b1ef-e4a8-48c0-9398-1f4c099af05c"/>
    <xsd:import namespace="ecbfe7cc-179d-4f3a-83bc-e81eed0709b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Location" minOccurs="0"/>
                <xsd:element ref="ns2:MediaServiceOCR"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59b1ef-e4a8-48c0-9398-1f4c099af05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6223ea0-21e8-4a18-b3aa-26b4e6b8c5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bfe7cc-179d-4f3a-83bc-e81eed0709b6"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124148fc-8bc2-468f-832b-c5c5672da328}" ma:internalName="TaxCatchAll" ma:showField="CatchAllData" ma:web="ecbfe7cc-179d-4f3a-83bc-e81eed0709b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159b1ef-e4a8-48c0-9398-1f4c099af05c">
      <Terms xmlns="http://schemas.microsoft.com/office/infopath/2007/PartnerControls"/>
    </lcf76f155ced4ddcb4097134ff3c332f>
    <TaxCatchAll xmlns="ecbfe7cc-179d-4f3a-83bc-e81eed0709b6" xsi:nil="true"/>
  </documentManagement>
</p:properties>
</file>

<file path=customXml/itemProps1.xml><?xml version="1.0" encoding="utf-8"?>
<ds:datastoreItem xmlns:ds="http://schemas.openxmlformats.org/officeDocument/2006/customXml" ds:itemID="{80C3F559-A511-4F72-9899-3FA00A538374}"/>
</file>

<file path=customXml/itemProps2.xml><?xml version="1.0" encoding="utf-8"?>
<ds:datastoreItem xmlns:ds="http://schemas.openxmlformats.org/officeDocument/2006/customXml" ds:itemID="{39171581-B125-450C-8879-4FC998B146C1}"/>
</file>

<file path=customXml/itemProps3.xml><?xml version="1.0" encoding="utf-8"?>
<ds:datastoreItem xmlns:ds="http://schemas.openxmlformats.org/officeDocument/2006/customXml" ds:itemID="{F0DC9142-52A7-4206-B4B6-2A93770CB1F8}"/>
</file>

<file path=docProps/app.xml><?xml version="1.0" encoding="utf-8"?>
<Properties xmlns="http://schemas.openxmlformats.org/officeDocument/2006/extended-properties" xmlns:vt="http://schemas.openxmlformats.org/officeDocument/2006/docPropsVTypes">
  <Template>Normal</Template>
  <TotalTime>22</TotalTime>
  <Pages>4</Pages>
  <Words>532</Words>
  <Characters>3034</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VALDOSTA STATE UNIVERSITY      DEPARTMENT OF ART      DRAWING I</vt:lpstr>
    </vt:vector>
  </TitlesOfParts>
  <Company>Valdosta State University</Company>
  <LinksUpToDate>false</LinksUpToDate>
  <CharactersWithSpaces>3559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VALDOSTA STATE UNIVERSITY      DEPARTMENT OF ART      DRAWING I</dc:title>
  <dc:subject/>
  <dc:creator>Selena C Nawrocki</dc:creator>
  <cp:keywords/>
  <dc:description/>
  <cp:lastModifiedBy>Selena C Nawrocki</cp:lastModifiedBy>
  <cp:revision>8</cp:revision>
  <cp:lastPrinted>2020-10-02T15:22:00Z</cp:lastPrinted>
  <dcterms:created xsi:type="dcterms:W3CDTF">2020-10-02T15:15:00Z</dcterms:created>
  <dcterms:modified xsi:type="dcterms:W3CDTF">2022-09-29T19:32:00Z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0x010100ADAF1390FD1D594FAE09630926AA19C0</vt:lpwstr>
  </property>
</Properties>
</file>