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66" w:rsidRPr="000F615C" w:rsidRDefault="00754066" w:rsidP="00754066">
      <w:pPr>
        <w:rPr>
          <w:rFonts w:ascii="Verdana" w:hAnsi="Verdana"/>
        </w:rPr>
      </w:pPr>
      <w:r>
        <w:rPr>
          <w:rFonts w:ascii="Verdana" w:hAnsi="Verdana"/>
          <w:noProof/>
          <w:sz w:val="36"/>
          <w:szCs w:val="36"/>
        </w:rPr>
        <w:drawing>
          <wp:anchor distT="0" distB="0" distL="114300" distR="114300" simplePos="0" relativeHeight="251659264" behindDoc="1" locked="0" layoutInCell="1" allowOverlap="0">
            <wp:simplePos x="0" y="0"/>
            <wp:positionH relativeFrom="column">
              <wp:posOffset>-228600</wp:posOffset>
            </wp:positionH>
            <wp:positionV relativeFrom="page">
              <wp:posOffset>685800</wp:posOffset>
            </wp:positionV>
            <wp:extent cx="6649720" cy="1301750"/>
            <wp:effectExtent l="0" t="0" r="0" b="0"/>
            <wp:wrapNone/>
            <wp:docPr id="2" name="Picture 2" descr="CL06_L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06_LH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972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4066" w:rsidRDefault="00754066" w:rsidP="00754066">
      <w:pPr>
        <w:jc w:val="center"/>
        <w:rPr>
          <w:rFonts w:ascii="Arial" w:hAnsi="Arial" w:cs="Arial"/>
          <w:b/>
          <w:sz w:val="28"/>
          <w:szCs w:val="28"/>
        </w:rPr>
      </w:pPr>
      <w:r w:rsidRPr="00305141">
        <w:rPr>
          <w:rFonts w:ascii="Arial" w:hAnsi="Arial" w:cs="Arial"/>
          <w:b/>
          <w:sz w:val="28"/>
          <w:szCs w:val="28"/>
        </w:rPr>
        <w:t>FACULTY SENATE</w:t>
      </w:r>
    </w:p>
    <w:p w:rsidR="00754066" w:rsidRDefault="00754066" w:rsidP="00754066">
      <w:pPr>
        <w:jc w:val="center"/>
        <w:rPr>
          <w:rFonts w:ascii="Arial" w:hAnsi="Arial" w:cs="Arial"/>
          <w:b/>
          <w:sz w:val="28"/>
          <w:szCs w:val="28"/>
        </w:rPr>
      </w:pPr>
      <w:r>
        <w:rPr>
          <w:rFonts w:ascii="Arial" w:hAnsi="Arial" w:cs="Arial"/>
          <w:b/>
          <w:sz w:val="28"/>
          <w:szCs w:val="28"/>
        </w:rPr>
        <w:t>Est. 1991</w:t>
      </w:r>
    </w:p>
    <w:p w:rsidR="00754066" w:rsidRDefault="00754066" w:rsidP="00754066">
      <w:pPr>
        <w:jc w:val="center"/>
        <w:rPr>
          <w:rFonts w:ascii="Arial" w:hAnsi="Arial" w:cs="Arial"/>
          <w:sz w:val="28"/>
          <w:szCs w:val="28"/>
        </w:rPr>
      </w:pPr>
    </w:p>
    <w:p w:rsidR="00754066" w:rsidRDefault="00754066" w:rsidP="00754066">
      <w:pPr>
        <w:jc w:val="center"/>
        <w:rPr>
          <w:rFonts w:ascii="Arial" w:hAnsi="Arial" w:cs="Arial"/>
          <w:sz w:val="28"/>
          <w:szCs w:val="28"/>
        </w:rPr>
      </w:pPr>
    </w:p>
    <w:p w:rsidR="00754066" w:rsidRDefault="00754066" w:rsidP="00754066">
      <w:pPr>
        <w:ind w:firstLine="720"/>
        <w:rPr>
          <w:rFonts w:ascii="Arial" w:hAnsi="Arial" w:cs="Arial"/>
          <w:sz w:val="28"/>
          <w:szCs w:val="28"/>
        </w:rPr>
      </w:pPr>
    </w:p>
    <w:p w:rsidR="00754066" w:rsidRDefault="00754066" w:rsidP="00754066">
      <w:pPr>
        <w:rPr>
          <w:rFonts w:ascii="Arial" w:hAnsi="Arial" w:cs="Arial"/>
          <w:b/>
          <w:sz w:val="18"/>
          <w:szCs w:val="18"/>
        </w:rPr>
      </w:pPr>
      <w:r>
        <w:rPr>
          <w:rFonts w:ascii="Arial" w:hAnsi="Arial" w:cs="Arial"/>
          <w:b/>
          <w:sz w:val="18"/>
          <w:szCs w:val="18"/>
        </w:rPr>
        <w:tab/>
      </w:r>
    </w:p>
    <w:tbl>
      <w:tblPr>
        <w:tblW w:w="0" w:type="auto"/>
        <w:tblLook w:val="04A0" w:firstRow="1" w:lastRow="0" w:firstColumn="1" w:lastColumn="0" w:noHBand="0" w:noVBand="1"/>
      </w:tblPr>
      <w:tblGrid>
        <w:gridCol w:w="2574"/>
        <w:gridCol w:w="2574"/>
        <w:gridCol w:w="2574"/>
        <w:gridCol w:w="2574"/>
      </w:tblGrid>
      <w:tr w:rsidR="00754066" w:rsidRPr="006A5A17" w:rsidTr="00265DF3">
        <w:tc>
          <w:tcPr>
            <w:tcW w:w="2574" w:type="dxa"/>
            <w:shd w:val="clear" w:color="auto" w:fill="auto"/>
          </w:tcPr>
          <w:p w:rsidR="00754066" w:rsidRPr="006A5A17" w:rsidRDefault="00754066" w:rsidP="00265DF3">
            <w:pPr>
              <w:jc w:val="center"/>
              <w:rPr>
                <w:rFonts w:ascii="Arial" w:hAnsi="Arial" w:cs="Arial"/>
                <w:b/>
                <w:sz w:val="18"/>
                <w:szCs w:val="18"/>
              </w:rPr>
            </w:pPr>
            <w:r w:rsidRPr="006A5A17">
              <w:rPr>
                <w:rFonts w:ascii="Arial" w:hAnsi="Arial" w:cs="Arial"/>
                <w:b/>
                <w:sz w:val="18"/>
                <w:szCs w:val="18"/>
              </w:rPr>
              <w:t>Chairperson</w:t>
            </w:r>
          </w:p>
          <w:p w:rsidR="00754066" w:rsidRPr="006A5A17" w:rsidRDefault="00754066" w:rsidP="00265DF3">
            <w:pPr>
              <w:jc w:val="center"/>
              <w:rPr>
                <w:rFonts w:ascii="Arial" w:hAnsi="Arial" w:cs="Arial"/>
                <w:b/>
                <w:sz w:val="18"/>
                <w:szCs w:val="18"/>
              </w:rPr>
            </w:pPr>
            <w:r w:rsidRPr="006A5A17">
              <w:rPr>
                <w:rFonts w:ascii="Arial" w:hAnsi="Arial" w:cs="Arial"/>
                <w:b/>
                <w:sz w:val="18"/>
                <w:szCs w:val="18"/>
              </w:rPr>
              <w:t>Tracy Woodard-Meyers</w:t>
            </w:r>
          </w:p>
        </w:tc>
        <w:tc>
          <w:tcPr>
            <w:tcW w:w="2574" w:type="dxa"/>
            <w:shd w:val="clear" w:color="auto" w:fill="auto"/>
          </w:tcPr>
          <w:p w:rsidR="00754066" w:rsidRPr="006A5A17" w:rsidRDefault="00754066" w:rsidP="00265DF3">
            <w:pPr>
              <w:jc w:val="center"/>
              <w:rPr>
                <w:rFonts w:ascii="Arial" w:hAnsi="Arial" w:cs="Arial"/>
                <w:b/>
                <w:sz w:val="18"/>
                <w:szCs w:val="18"/>
              </w:rPr>
            </w:pPr>
            <w:r w:rsidRPr="006A5A17">
              <w:rPr>
                <w:rFonts w:ascii="Arial" w:hAnsi="Arial" w:cs="Arial"/>
                <w:b/>
                <w:sz w:val="18"/>
                <w:szCs w:val="18"/>
              </w:rPr>
              <w:t>Vice Chairperson</w:t>
            </w:r>
          </w:p>
          <w:p w:rsidR="00754066" w:rsidRPr="006A5A17" w:rsidRDefault="00754066" w:rsidP="00265DF3">
            <w:pPr>
              <w:jc w:val="center"/>
              <w:rPr>
                <w:rFonts w:ascii="Arial" w:hAnsi="Arial" w:cs="Arial"/>
                <w:b/>
                <w:sz w:val="18"/>
                <w:szCs w:val="18"/>
              </w:rPr>
            </w:pPr>
            <w:r w:rsidRPr="006A5A17">
              <w:rPr>
                <w:rFonts w:ascii="Arial" w:hAnsi="Arial" w:cs="Arial"/>
                <w:b/>
                <w:sz w:val="18"/>
                <w:szCs w:val="18"/>
              </w:rPr>
              <w:t>Ed Walker</w:t>
            </w:r>
          </w:p>
        </w:tc>
        <w:tc>
          <w:tcPr>
            <w:tcW w:w="2574" w:type="dxa"/>
            <w:shd w:val="clear" w:color="auto" w:fill="auto"/>
          </w:tcPr>
          <w:p w:rsidR="00754066" w:rsidRPr="006A5A17" w:rsidRDefault="00754066" w:rsidP="00265DF3">
            <w:pPr>
              <w:jc w:val="center"/>
              <w:rPr>
                <w:rFonts w:ascii="Arial" w:hAnsi="Arial" w:cs="Arial"/>
                <w:b/>
                <w:sz w:val="18"/>
                <w:szCs w:val="18"/>
              </w:rPr>
            </w:pPr>
            <w:r w:rsidRPr="006A5A17">
              <w:rPr>
                <w:rFonts w:ascii="Arial" w:hAnsi="Arial" w:cs="Arial"/>
                <w:b/>
                <w:sz w:val="18"/>
                <w:szCs w:val="18"/>
              </w:rPr>
              <w:t>Executive Secretary</w:t>
            </w:r>
          </w:p>
          <w:p w:rsidR="00754066" w:rsidRPr="006A5A17" w:rsidRDefault="00754066" w:rsidP="00265DF3">
            <w:pPr>
              <w:jc w:val="center"/>
              <w:rPr>
                <w:rFonts w:ascii="Arial" w:hAnsi="Arial" w:cs="Arial"/>
                <w:b/>
                <w:sz w:val="18"/>
                <w:szCs w:val="18"/>
              </w:rPr>
            </w:pPr>
            <w:r w:rsidRPr="006A5A17">
              <w:rPr>
                <w:rFonts w:ascii="Arial" w:hAnsi="Arial" w:cs="Arial"/>
                <w:b/>
                <w:sz w:val="18"/>
                <w:szCs w:val="18"/>
              </w:rPr>
              <w:t>Diane Holliman</w:t>
            </w:r>
          </w:p>
        </w:tc>
        <w:tc>
          <w:tcPr>
            <w:tcW w:w="2574" w:type="dxa"/>
            <w:shd w:val="clear" w:color="auto" w:fill="auto"/>
          </w:tcPr>
          <w:p w:rsidR="00754066" w:rsidRPr="006A5A17" w:rsidRDefault="00754066" w:rsidP="00265DF3">
            <w:pPr>
              <w:jc w:val="center"/>
              <w:rPr>
                <w:rFonts w:ascii="Arial" w:hAnsi="Arial" w:cs="Arial"/>
                <w:b/>
                <w:sz w:val="18"/>
                <w:szCs w:val="18"/>
              </w:rPr>
            </w:pPr>
            <w:r w:rsidRPr="006A5A17">
              <w:rPr>
                <w:rFonts w:ascii="Arial" w:hAnsi="Arial" w:cs="Arial"/>
                <w:b/>
                <w:sz w:val="18"/>
                <w:szCs w:val="18"/>
              </w:rPr>
              <w:t>Parliamentarian</w:t>
            </w:r>
          </w:p>
          <w:p w:rsidR="00754066" w:rsidRPr="006A5A17" w:rsidRDefault="00754066" w:rsidP="00265DF3">
            <w:pPr>
              <w:jc w:val="center"/>
              <w:rPr>
                <w:rFonts w:ascii="Arial" w:hAnsi="Arial" w:cs="Arial"/>
                <w:b/>
                <w:sz w:val="18"/>
                <w:szCs w:val="18"/>
              </w:rPr>
            </w:pPr>
            <w:r w:rsidRPr="006A5A17">
              <w:rPr>
                <w:rFonts w:ascii="Arial" w:hAnsi="Arial" w:cs="Arial"/>
                <w:b/>
                <w:sz w:val="18"/>
                <w:szCs w:val="18"/>
              </w:rPr>
              <w:t>Aubrey Fowler</w:t>
            </w:r>
          </w:p>
        </w:tc>
      </w:tr>
    </w:tbl>
    <w:p w:rsidR="00754066" w:rsidRDefault="00754066" w:rsidP="00754066">
      <w:pPr>
        <w:rPr>
          <w:rFonts w:ascii="Arial" w:hAnsi="Arial" w:cs="Arial"/>
          <w:b/>
          <w:sz w:val="18"/>
          <w:szCs w:val="18"/>
        </w:rPr>
      </w:pPr>
    </w:p>
    <w:p w:rsidR="00754066" w:rsidRDefault="00754066" w:rsidP="00754066">
      <w:pPr>
        <w:rPr>
          <w:rFonts w:ascii="Arial" w:hAnsi="Arial" w:cs="Arial"/>
          <w:b/>
          <w:sz w:val="18"/>
          <w:szCs w:val="18"/>
        </w:rPr>
      </w:pPr>
    </w:p>
    <w:p w:rsidR="00754066" w:rsidRDefault="00754066" w:rsidP="00754066">
      <w:pPr>
        <w:tabs>
          <w:tab w:val="left" w:pos="10980"/>
        </w:tabs>
        <w:jc w:val="center"/>
        <w:rPr>
          <w:rFonts w:ascii="Arial" w:hAnsi="Arial" w:cs="Arial"/>
          <w:b/>
          <w:sz w:val="28"/>
          <w:szCs w:val="28"/>
        </w:rPr>
      </w:pPr>
    </w:p>
    <w:p w:rsidR="00754066" w:rsidRDefault="00754066" w:rsidP="00754066">
      <w:pPr>
        <w:tabs>
          <w:tab w:val="left" w:pos="10980"/>
        </w:tabs>
        <w:jc w:val="center"/>
        <w:rPr>
          <w:rFonts w:ascii="Arial" w:hAnsi="Arial" w:cs="Arial"/>
          <w:b/>
          <w:sz w:val="28"/>
          <w:szCs w:val="28"/>
        </w:rPr>
      </w:pPr>
      <w:r>
        <w:rPr>
          <w:rFonts w:ascii="Arial" w:hAnsi="Arial" w:cs="Arial"/>
          <w:b/>
          <w:sz w:val="28"/>
          <w:szCs w:val="28"/>
        </w:rPr>
        <w:t>Minutes</w:t>
      </w:r>
    </w:p>
    <w:p w:rsidR="00754066" w:rsidRDefault="00754066" w:rsidP="00754066">
      <w:pPr>
        <w:tabs>
          <w:tab w:val="left" w:pos="10980"/>
        </w:tabs>
        <w:jc w:val="center"/>
        <w:rPr>
          <w:b/>
        </w:rPr>
      </w:pPr>
      <w:r>
        <w:rPr>
          <w:b/>
        </w:rPr>
        <w:t>October 18, 2012</w:t>
      </w:r>
    </w:p>
    <w:p w:rsidR="00754066" w:rsidRDefault="00754066" w:rsidP="00754066">
      <w:pPr>
        <w:tabs>
          <w:tab w:val="left" w:pos="10980"/>
        </w:tabs>
        <w:jc w:val="center"/>
        <w:rPr>
          <w:rFonts w:ascii="Arial" w:hAnsi="Arial" w:cs="Arial"/>
          <w:b/>
        </w:rPr>
      </w:pPr>
    </w:p>
    <w:p w:rsidR="00A256B0" w:rsidRPr="00A256B0" w:rsidRDefault="00A256B0" w:rsidP="00A256B0">
      <w:pPr>
        <w:tabs>
          <w:tab w:val="left" w:pos="10980"/>
        </w:tabs>
      </w:pPr>
      <w:r w:rsidRPr="00A256B0">
        <w:t>1.   Call to Order by Tracy Woodard-Meyers</w:t>
      </w:r>
      <w:r w:rsidR="00EE3428">
        <w:t xml:space="preserve"> at 3:3l p.m.</w:t>
      </w:r>
      <w:r w:rsidRPr="00A256B0">
        <w:br/>
        <w:t xml:space="preserve">   </w:t>
      </w:r>
    </w:p>
    <w:p w:rsidR="00A256B0" w:rsidRPr="00A256B0" w:rsidRDefault="00A256B0" w:rsidP="00A256B0">
      <w:pPr>
        <w:tabs>
          <w:tab w:val="left" w:pos="10980"/>
        </w:tabs>
      </w:pPr>
      <w:r w:rsidRPr="00A256B0">
        <w:t>2.</w:t>
      </w:r>
      <w:r w:rsidRPr="00A256B0">
        <w:rPr>
          <w:b/>
        </w:rPr>
        <w:t xml:space="preserve">   Approval of the </w:t>
      </w:r>
      <w:r w:rsidRPr="00A256B0">
        <w:rPr>
          <w:b/>
          <w:u w:val="single"/>
        </w:rPr>
        <w:t>minutes of the September 20, 2012</w:t>
      </w:r>
      <w:r w:rsidRPr="00A256B0">
        <w:rPr>
          <w:b/>
        </w:rPr>
        <w:t xml:space="preserve"> meeting of the Faculty Senate</w:t>
      </w:r>
      <w:r w:rsidRPr="00A256B0">
        <w:t xml:space="preserve">. </w:t>
      </w:r>
    </w:p>
    <w:p w:rsidR="00A256B0" w:rsidRPr="00A256B0" w:rsidRDefault="00542EDC" w:rsidP="00A256B0">
      <w:pPr>
        <w:tabs>
          <w:tab w:val="left" w:pos="10980"/>
        </w:tabs>
        <w:rPr>
          <w:bCs/>
        </w:rPr>
      </w:pPr>
      <w:hyperlink r:id="rId9" w:history="1">
        <w:r w:rsidR="00A256B0" w:rsidRPr="00A256B0">
          <w:rPr>
            <w:bCs/>
            <w:color w:val="0000FF"/>
            <w:u w:val="single"/>
          </w:rPr>
          <w:t>http://ww2.valdosta.edu/facsen/meeting/minutes/documents/FacultySenateMinutes9-20-12.pdf</w:t>
        </w:r>
      </w:hyperlink>
    </w:p>
    <w:p w:rsidR="00A256B0" w:rsidRDefault="00235079" w:rsidP="00A256B0">
      <w:pPr>
        <w:tabs>
          <w:tab w:val="left" w:pos="10980"/>
        </w:tabs>
        <w:rPr>
          <w:bCs/>
        </w:rPr>
      </w:pPr>
      <w:r>
        <w:rPr>
          <w:bCs/>
        </w:rPr>
        <w:t>M. Noll stated that he is not the chair-elect for the Environmental Issues Committee and ask that we correct this in the minutes.  Minutes were approved with this correction noted.</w:t>
      </w:r>
    </w:p>
    <w:p w:rsidR="00235079" w:rsidRPr="00A256B0" w:rsidRDefault="00235079" w:rsidP="00A256B0">
      <w:pPr>
        <w:tabs>
          <w:tab w:val="left" w:pos="10980"/>
        </w:tabs>
        <w:rPr>
          <w:bCs/>
        </w:rPr>
      </w:pPr>
    </w:p>
    <w:p w:rsidR="00A256B0" w:rsidRPr="00A256B0" w:rsidRDefault="00A256B0" w:rsidP="00A256B0">
      <w:pPr>
        <w:tabs>
          <w:tab w:val="left" w:pos="10980"/>
        </w:tabs>
      </w:pPr>
      <w:r w:rsidRPr="00A256B0">
        <w:rPr>
          <w:bCs/>
        </w:rPr>
        <w:t>3</w:t>
      </w:r>
      <w:r w:rsidRPr="00A256B0">
        <w:rPr>
          <w:b/>
        </w:rPr>
        <w:t xml:space="preserve">.  </w:t>
      </w:r>
      <w:r w:rsidRPr="00A256B0">
        <w:t>New business</w:t>
      </w:r>
    </w:p>
    <w:p w:rsidR="00A256B0" w:rsidRPr="00A256B0" w:rsidRDefault="00A256B0" w:rsidP="00A256B0">
      <w:r w:rsidRPr="00A256B0">
        <w:tab/>
      </w:r>
      <w:proofErr w:type="gramStart"/>
      <w:r w:rsidRPr="00A256B0">
        <w:t>a</w:t>
      </w:r>
      <w:proofErr w:type="gramEnd"/>
      <w:r w:rsidRPr="00A256B0">
        <w:t>. Report from the Academic Committee –Catherine Schaeffer &amp; Melissa Benton</w:t>
      </w:r>
    </w:p>
    <w:p w:rsidR="00A256B0" w:rsidRPr="00A256B0" w:rsidRDefault="00A256B0" w:rsidP="00A256B0">
      <w:pPr>
        <w:rPr>
          <w:b/>
        </w:rPr>
      </w:pPr>
      <w:r w:rsidRPr="00A256B0">
        <w:tab/>
      </w:r>
      <w:r w:rsidRPr="00A256B0">
        <w:tab/>
        <w:t xml:space="preserve">See </w:t>
      </w:r>
      <w:r w:rsidRPr="00A256B0">
        <w:rPr>
          <w:b/>
        </w:rPr>
        <w:t>Attachment A:</w:t>
      </w:r>
    </w:p>
    <w:p w:rsidR="00A256B0" w:rsidRDefault="00A256B0" w:rsidP="00A256B0">
      <w:r w:rsidRPr="00A256B0">
        <w:tab/>
      </w:r>
      <w:r w:rsidRPr="00A256B0">
        <w:tab/>
      </w:r>
      <w:r w:rsidRPr="00A256B0">
        <w:tab/>
        <w:t>Minutes from the October 1, 2012 Academic Committee meeting</w:t>
      </w:r>
      <w:r w:rsidR="00235079">
        <w:t xml:space="preserve"> – </w:t>
      </w:r>
    </w:p>
    <w:p w:rsidR="00235079" w:rsidRDefault="00235079" w:rsidP="00A256B0">
      <w:r>
        <w:tab/>
      </w:r>
      <w:r>
        <w:tab/>
        <w:t>M. Benton reported that the Psychiatric Mental Health Nurse Practitioner</w:t>
      </w:r>
    </w:p>
    <w:p w:rsidR="00235079" w:rsidRDefault="00235079" w:rsidP="00A256B0">
      <w:r>
        <w:tab/>
      </w:r>
      <w:r>
        <w:tab/>
        <w:t>Program was approved for the College of Nursing.  Curriculum will be taught</w:t>
      </w:r>
    </w:p>
    <w:p w:rsidR="00235079" w:rsidRPr="00A256B0" w:rsidRDefault="00235079" w:rsidP="00A256B0">
      <w:r>
        <w:tab/>
      </w:r>
      <w:r>
        <w:tab/>
      </w:r>
      <w:proofErr w:type="gramStart"/>
      <w:r>
        <w:t>Jointly with two other universities in the system.</w:t>
      </w:r>
      <w:proofErr w:type="gramEnd"/>
      <w:r>
        <w:t xml:space="preserve">  Minutes approved.</w:t>
      </w:r>
    </w:p>
    <w:p w:rsidR="00A256B0" w:rsidRPr="00A256B0" w:rsidRDefault="00A256B0" w:rsidP="00A256B0">
      <w:r w:rsidRPr="00A256B0">
        <w:tab/>
      </w:r>
      <w:r w:rsidRPr="00A256B0">
        <w:tab/>
      </w:r>
      <w:r w:rsidRPr="00A256B0">
        <w:tab/>
      </w:r>
    </w:p>
    <w:p w:rsidR="006E7C03" w:rsidRDefault="00A256B0" w:rsidP="00A256B0">
      <w:pPr>
        <w:ind w:left="720"/>
        <w:rPr>
          <w:color w:val="0000FF"/>
        </w:rPr>
      </w:pPr>
      <w:r w:rsidRPr="00A256B0">
        <w:t>b. Report from the Committee on Committees –</w:t>
      </w:r>
      <w:proofErr w:type="spellStart"/>
      <w:r w:rsidRPr="00A256B0">
        <w:t>Miryam</w:t>
      </w:r>
      <w:proofErr w:type="spellEnd"/>
      <w:r w:rsidRPr="00A256B0">
        <w:t xml:space="preserve"> </w:t>
      </w:r>
      <w:r w:rsidR="00235079">
        <w:t>Espinosa-Dulanto</w:t>
      </w:r>
      <w:r w:rsidR="006E7C03">
        <w:t xml:space="preserve"> </w:t>
      </w:r>
      <w:hyperlink r:id="rId10" w:history="1">
        <w:r w:rsidRPr="00A256B0">
          <w:rPr>
            <w:color w:val="0000FF"/>
            <w:u w:val="single"/>
          </w:rPr>
          <w:t>meespinosadulant@valdosta.edu</w:t>
        </w:r>
      </w:hyperlink>
      <w:r w:rsidR="00235079">
        <w:rPr>
          <w:color w:val="0000FF"/>
          <w:u w:val="single"/>
        </w:rPr>
        <w:t xml:space="preserve">. </w:t>
      </w:r>
      <w:r w:rsidR="006E7C03">
        <w:rPr>
          <w:color w:val="0000FF"/>
        </w:rPr>
        <w:t xml:space="preserve">  </w:t>
      </w:r>
      <w:r w:rsidR="006E7C03" w:rsidRPr="006E7C03">
        <w:t>No Report.</w:t>
      </w:r>
    </w:p>
    <w:p w:rsidR="006E7C03" w:rsidRPr="006E7C03" w:rsidRDefault="006E7C03" w:rsidP="00A256B0">
      <w:pPr>
        <w:ind w:left="720"/>
        <w:rPr>
          <w:color w:val="0000FF"/>
        </w:rPr>
      </w:pPr>
      <w:r>
        <w:rPr>
          <w:color w:val="0000FF"/>
        </w:rPr>
        <w:tab/>
      </w:r>
    </w:p>
    <w:p w:rsidR="00A256B0" w:rsidRDefault="00A256B0" w:rsidP="00A256B0">
      <w:pPr>
        <w:ind w:left="720"/>
        <w:rPr>
          <w:color w:val="0000FF"/>
          <w:sz w:val="22"/>
          <w:szCs w:val="22"/>
          <w:u w:val="single"/>
        </w:rPr>
      </w:pPr>
      <w:r w:rsidRPr="00A256B0">
        <w:t xml:space="preserve">c. Report from the Institutional Planning Committee </w:t>
      </w:r>
      <w:proofErr w:type="gramStart"/>
      <w:r w:rsidRPr="00A256B0">
        <w:t>–</w:t>
      </w:r>
      <w:r w:rsidRPr="00A256B0">
        <w:rPr>
          <w:sz w:val="22"/>
          <w:szCs w:val="22"/>
        </w:rPr>
        <w:t xml:space="preserve">  Aubrey</w:t>
      </w:r>
      <w:proofErr w:type="gramEnd"/>
      <w:r w:rsidRPr="00A256B0">
        <w:rPr>
          <w:sz w:val="22"/>
          <w:szCs w:val="22"/>
        </w:rPr>
        <w:t xml:space="preserve"> Fowler  </w:t>
      </w:r>
      <w:hyperlink r:id="rId11" w:history="1">
        <w:r w:rsidRPr="00A256B0">
          <w:rPr>
            <w:color w:val="0000FF"/>
            <w:sz w:val="22"/>
            <w:szCs w:val="22"/>
            <w:u w:val="single"/>
          </w:rPr>
          <w:t>arfowler@valdosta.edu</w:t>
        </w:r>
      </w:hyperlink>
    </w:p>
    <w:p w:rsidR="006E7C03" w:rsidRDefault="006E7C03" w:rsidP="006E7C03">
      <w:pPr>
        <w:ind w:left="720" w:firstLine="720"/>
        <w:rPr>
          <w:sz w:val="22"/>
          <w:szCs w:val="22"/>
        </w:rPr>
      </w:pPr>
      <w:r>
        <w:rPr>
          <w:sz w:val="22"/>
          <w:szCs w:val="22"/>
        </w:rPr>
        <w:t xml:space="preserve">A. Fowler reported that due to the deadline date to complete the Enterprise Risk Management </w:t>
      </w:r>
    </w:p>
    <w:p w:rsidR="006E7C03" w:rsidRDefault="006E7C03" w:rsidP="006E7C03">
      <w:pPr>
        <w:ind w:left="720" w:firstLine="720"/>
        <w:rPr>
          <w:sz w:val="22"/>
          <w:szCs w:val="22"/>
        </w:rPr>
      </w:pPr>
      <w:r>
        <w:rPr>
          <w:sz w:val="22"/>
          <w:szCs w:val="22"/>
        </w:rPr>
        <w:t xml:space="preserve">(ERM) that was remanded to the IPC at the September meeting there was not enough time to </w:t>
      </w:r>
    </w:p>
    <w:p w:rsidR="006E7C03" w:rsidRDefault="006E7C03" w:rsidP="006E7C03">
      <w:pPr>
        <w:ind w:left="720" w:firstLine="720"/>
        <w:rPr>
          <w:sz w:val="22"/>
          <w:szCs w:val="22"/>
        </w:rPr>
      </w:pPr>
      <w:proofErr w:type="gramStart"/>
      <w:r>
        <w:rPr>
          <w:sz w:val="22"/>
          <w:szCs w:val="22"/>
        </w:rPr>
        <w:t>complete</w:t>
      </w:r>
      <w:proofErr w:type="gramEnd"/>
      <w:r>
        <w:rPr>
          <w:sz w:val="22"/>
          <w:szCs w:val="22"/>
        </w:rPr>
        <w:t xml:space="preserve"> it</w:t>
      </w:r>
      <w:r w:rsidR="003018D3">
        <w:rPr>
          <w:sz w:val="22"/>
          <w:szCs w:val="22"/>
        </w:rPr>
        <w:t>.</w:t>
      </w:r>
      <w:r>
        <w:rPr>
          <w:sz w:val="22"/>
          <w:szCs w:val="22"/>
        </w:rPr>
        <w:t xml:space="preserve">  After much discussion it was decided that the IPC</w:t>
      </w:r>
      <w:r w:rsidR="003018D3">
        <w:rPr>
          <w:sz w:val="22"/>
          <w:szCs w:val="22"/>
        </w:rPr>
        <w:t xml:space="preserve"> will continue to gather</w:t>
      </w:r>
    </w:p>
    <w:p w:rsidR="003018D3" w:rsidRDefault="003018D3" w:rsidP="006E7C03">
      <w:pPr>
        <w:ind w:left="720" w:firstLine="720"/>
        <w:rPr>
          <w:sz w:val="22"/>
          <w:szCs w:val="22"/>
        </w:rPr>
      </w:pPr>
      <w:proofErr w:type="gramStart"/>
      <w:r>
        <w:rPr>
          <w:sz w:val="22"/>
          <w:szCs w:val="22"/>
        </w:rPr>
        <w:t>information</w:t>
      </w:r>
      <w:proofErr w:type="gramEnd"/>
      <w:r>
        <w:rPr>
          <w:sz w:val="22"/>
          <w:szCs w:val="22"/>
        </w:rPr>
        <w:t xml:space="preserve"> to submit for the next round.</w:t>
      </w:r>
    </w:p>
    <w:p w:rsidR="00A256B0" w:rsidRPr="00A256B0" w:rsidRDefault="00A256B0" w:rsidP="006E7C03">
      <w:pPr>
        <w:ind w:left="720"/>
      </w:pPr>
      <w:r w:rsidRPr="00A256B0">
        <w:rPr>
          <w:sz w:val="22"/>
          <w:szCs w:val="22"/>
        </w:rPr>
        <w:cr/>
        <w:t>d</w:t>
      </w:r>
      <w:r w:rsidRPr="00A256B0">
        <w:t xml:space="preserve">. Report from the Faculty Affairs Committee –Karl Paoletti </w:t>
      </w:r>
      <w:hyperlink r:id="rId12" w:history="1">
        <w:r w:rsidRPr="00A256B0">
          <w:rPr>
            <w:color w:val="0000FF"/>
            <w:u w:val="single"/>
          </w:rPr>
          <w:t>kppaoletti@valdosta.edu</w:t>
        </w:r>
      </w:hyperlink>
    </w:p>
    <w:p w:rsidR="00A256B0" w:rsidRDefault="003018D3" w:rsidP="00A256B0">
      <w:r>
        <w:tab/>
      </w:r>
      <w:r>
        <w:tab/>
        <w:t>No Report.</w:t>
      </w:r>
    </w:p>
    <w:p w:rsidR="003018D3" w:rsidRPr="00A256B0" w:rsidRDefault="003018D3" w:rsidP="00A256B0"/>
    <w:p w:rsidR="00A256B0" w:rsidRPr="00A256B0" w:rsidRDefault="00A256B0" w:rsidP="00A256B0">
      <w:r w:rsidRPr="00A256B0">
        <w:tab/>
        <w:t xml:space="preserve">e. Report from the Faculty Grievance Committee – John Dunn </w:t>
      </w:r>
      <w:hyperlink r:id="rId13" w:history="1">
        <w:r w:rsidRPr="00A256B0">
          <w:rPr>
            <w:color w:val="0000FF"/>
            <w:u w:val="single"/>
          </w:rPr>
          <w:t>jdunn@valdosta.edu</w:t>
        </w:r>
      </w:hyperlink>
    </w:p>
    <w:p w:rsidR="00A256B0" w:rsidRDefault="003018D3" w:rsidP="00A256B0">
      <w:r>
        <w:tab/>
      </w:r>
      <w:r>
        <w:tab/>
        <w:t>No Report.  J. Dunn ask for advice on the correct way to report grievances</w:t>
      </w:r>
    </w:p>
    <w:p w:rsidR="003018D3" w:rsidRDefault="003018D3" w:rsidP="00A256B0">
      <w:r>
        <w:tab/>
      </w:r>
      <w:r>
        <w:tab/>
      </w:r>
      <w:proofErr w:type="gramStart"/>
      <w:r>
        <w:t>to</w:t>
      </w:r>
      <w:proofErr w:type="gramEnd"/>
      <w:r>
        <w:t xml:space="preserve"> the Faculty Senate.  P. </w:t>
      </w:r>
      <w:proofErr w:type="spellStart"/>
      <w:r>
        <w:t>Moch</w:t>
      </w:r>
      <w:proofErr w:type="spellEnd"/>
      <w:r>
        <w:t xml:space="preserve"> stated that his first order of business would </w:t>
      </w:r>
    </w:p>
    <w:p w:rsidR="003018D3" w:rsidRDefault="003018D3" w:rsidP="00A256B0">
      <w:r>
        <w:tab/>
      </w:r>
      <w:r>
        <w:tab/>
      </w:r>
      <w:proofErr w:type="gramStart"/>
      <w:r>
        <w:t>be</w:t>
      </w:r>
      <w:proofErr w:type="gramEnd"/>
      <w:r>
        <w:t xml:space="preserve"> to call the full grievance committee for them to decide if the grievance</w:t>
      </w:r>
    </w:p>
    <w:p w:rsidR="003018D3" w:rsidRDefault="003018D3" w:rsidP="00A256B0">
      <w:r>
        <w:tab/>
      </w:r>
      <w:r>
        <w:tab/>
      </w:r>
      <w:proofErr w:type="gramStart"/>
      <w:r>
        <w:t>could</w:t>
      </w:r>
      <w:proofErr w:type="gramEnd"/>
      <w:r>
        <w:t xml:space="preserve"> be accepted.  </w:t>
      </w:r>
      <w:r w:rsidR="00FB2A11">
        <w:t>After much discussion it was decided that he would let</w:t>
      </w:r>
    </w:p>
    <w:p w:rsidR="00FB2A11" w:rsidRDefault="00FB2A11" w:rsidP="00A256B0">
      <w:r>
        <w:lastRenderedPageBreak/>
        <w:tab/>
      </w:r>
      <w:r>
        <w:tab/>
        <w:t>Faculty Senate know that the committee was meeting but nothing would</w:t>
      </w:r>
    </w:p>
    <w:p w:rsidR="00FB2A11" w:rsidRDefault="00FB2A11" w:rsidP="00A256B0">
      <w:r>
        <w:tab/>
      </w:r>
      <w:r>
        <w:tab/>
      </w:r>
      <w:proofErr w:type="gramStart"/>
      <w:r>
        <w:t>be</w:t>
      </w:r>
      <w:proofErr w:type="gramEnd"/>
      <w:r>
        <w:t xml:space="preserve"> disclosed due to confidentiality until the grievance process was </w:t>
      </w:r>
    </w:p>
    <w:p w:rsidR="00FB2A11" w:rsidRDefault="00FB2A11" w:rsidP="00A256B0">
      <w:r>
        <w:tab/>
      </w:r>
      <w:r>
        <w:tab/>
      </w:r>
      <w:proofErr w:type="gramStart"/>
      <w:r>
        <w:t>completed</w:t>
      </w:r>
      <w:proofErr w:type="gramEnd"/>
      <w:r>
        <w:t xml:space="preserve"> and a decision made.</w:t>
      </w:r>
    </w:p>
    <w:p w:rsidR="003018D3" w:rsidRPr="00A256B0" w:rsidRDefault="003018D3" w:rsidP="00A256B0">
      <w:r>
        <w:tab/>
      </w:r>
      <w:r>
        <w:tab/>
      </w:r>
    </w:p>
    <w:p w:rsidR="00A256B0" w:rsidRPr="00A256B0" w:rsidRDefault="00A256B0" w:rsidP="00A256B0">
      <w:pPr>
        <w:ind w:left="720"/>
      </w:pPr>
      <w:r w:rsidRPr="00A256B0">
        <w:t xml:space="preserve">f. Report from the President–Tracy Woodard-Meyers </w:t>
      </w:r>
      <w:hyperlink r:id="rId14" w:history="1">
        <w:r w:rsidRPr="00A256B0">
          <w:rPr>
            <w:color w:val="0000FF"/>
            <w:u w:val="single"/>
          </w:rPr>
          <w:t>tmeyers@valdosta.edu</w:t>
        </w:r>
      </w:hyperlink>
      <w:r w:rsidRPr="00A256B0">
        <w:t xml:space="preserve">  </w:t>
      </w:r>
    </w:p>
    <w:p w:rsidR="00A256B0" w:rsidRPr="00A256B0" w:rsidRDefault="00A256B0" w:rsidP="00A256B0">
      <w:pPr>
        <w:autoSpaceDE w:val="0"/>
        <w:autoSpaceDN w:val="0"/>
        <w:adjustRightInd w:val="0"/>
        <w:rPr>
          <w:b/>
        </w:rPr>
      </w:pPr>
      <w:r w:rsidRPr="00A256B0">
        <w:tab/>
      </w:r>
    </w:p>
    <w:p w:rsidR="00A256B0" w:rsidRPr="00A256B0" w:rsidRDefault="00A256B0" w:rsidP="00A256B0">
      <w:pPr>
        <w:numPr>
          <w:ilvl w:val="0"/>
          <w:numId w:val="2"/>
        </w:numPr>
        <w:rPr>
          <w:i/>
        </w:rPr>
      </w:pPr>
      <w:r w:rsidRPr="00A256B0">
        <w:t xml:space="preserve">Payment Card Security Policy—Sue Fuciarelli and Traycee Martin </w:t>
      </w:r>
    </w:p>
    <w:p w:rsidR="00FB2A11" w:rsidRDefault="00A256B0" w:rsidP="00A256B0">
      <w:pPr>
        <w:ind w:left="1800"/>
      </w:pPr>
      <w:r w:rsidRPr="00A256B0">
        <w:t xml:space="preserve">See </w:t>
      </w:r>
      <w:r w:rsidRPr="00A256B0">
        <w:rPr>
          <w:b/>
        </w:rPr>
        <w:t xml:space="preserve">Attachment B </w:t>
      </w:r>
      <w:r w:rsidRPr="00A256B0">
        <w:t xml:space="preserve">for request to approve Payment Card Security Policy. </w:t>
      </w:r>
    </w:p>
    <w:p w:rsidR="00FB2A11" w:rsidRDefault="00FB2A11" w:rsidP="00A256B0">
      <w:pPr>
        <w:ind w:left="1800"/>
      </w:pPr>
      <w:r>
        <w:t>Motion was made to approve by M. Whyte, seconded by</w:t>
      </w:r>
    </w:p>
    <w:p w:rsidR="00A256B0" w:rsidRPr="00A256B0" w:rsidRDefault="00FB2A11" w:rsidP="00A256B0">
      <w:pPr>
        <w:ind w:left="1800"/>
        <w:rPr>
          <w:i/>
        </w:rPr>
      </w:pPr>
      <w:r>
        <w:t>L. Adams – Motion passed.</w:t>
      </w:r>
      <w:r w:rsidR="00A256B0" w:rsidRPr="00A256B0">
        <w:t xml:space="preserve"> </w:t>
      </w:r>
    </w:p>
    <w:p w:rsidR="00A256B0" w:rsidRPr="00A256B0" w:rsidRDefault="00A256B0" w:rsidP="00A256B0">
      <w:pPr>
        <w:ind w:left="720" w:firstLine="720"/>
        <w:rPr>
          <w:i/>
        </w:rPr>
      </w:pPr>
    </w:p>
    <w:p w:rsidR="00A256B0" w:rsidRPr="00A256B0" w:rsidRDefault="00A256B0" w:rsidP="00A256B0">
      <w:pPr>
        <w:numPr>
          <w:ilvl w:val="0"/>
          <w:numId w:val="2"/>
        </w:numPr>
      </w:pPr>
      <w:r w:rsidRPr="00A256B0">
        <w:t xml:space="preserve">See </w:t>
      </w:r>
      <w:r w:rsidRPr="00A256B0">
        <w:rPr>
          <w:b/>
        </w:rPr>
        <w:t xml:space="preserve">Attachment C </w:t>
      </w:r>
      <w:r w:rsidRPr="00A256B0">
        <w:t xml:space="preserve">from Karla Hull requesting the Faculty Handbook be updated.  </w:t>
      </w:r>
    </w:p>
    <w:p w:rsidR="00A256B0" w:rsidRDefault="00A256B0" w:rsidP="00A256B0">
      <w:pPr>
        <w:ind w:left="720" w:firstLine="720"/>
      </w:pPr>
      <w:r w:rsidRPr="00A256B0">
        <w:t xml:space="preserve">     </w:t>
      </w:r>
      <w:r w:rsidRPr="00FB2A11">
        <w:t>Remanded to</w:t>
      </w:r>
      <w:r w:rsidR="00FB2A11">
        <w:t xml:space="preserve"> the Faculty Affairs Committees to review and report back</w:t>
      </w:r>
    </w:p>
    <w:p w:rsidR="00FB2A11" w:rsidRPr="00A256B0" w:rsidRDefault="00FB2A11" w:rsidP="00A256B0">
      <w:pPr>
        <w:ind w:left="720" w:firstLine="720"/>
      </w:pPr>
      <w:r>
        <w:t xml:space="preserve">     </w:t>
      </w:r>
      <w:proofErr w:type="gramStart"/>
      <w:r w:rsidR="0070031D">
        <w:t>t</w:t>
      </w:r>
      <w:r>
        <w:t>o</w:t>
      </w:r>
      <w:proofErr w:type="gramEnd"/>
      <w:r>
        <w:t xml:space="preserve"> the Faculty Senate.</w:t>
      </w:r>
    </w:p>
    <w:p w:rsidR="00A256B0" w:rsidRPr="00A256B0" w:rsidRDefault="00A256B0" w:rsidP="00A256B0">
      <w:pPr>
        <w:ind w:left="1440"/>
      </w:pPr>
    </w:p>
    <w:p w:rsidR="00A256B0" w:rsidRPr="00A256B0" w:rsidRDefault="00457AAF" w:rsidP="00A256B0">
      <w:pPr>
        <w:autoSpaceDE w:val="0"/>
        <w:autoSpaceDN w:val="0"/>
        <w:adjustRightInd w:val="0"/>
        <w:rPr>
          <w:rFonts w:ascii="Arial" w:hAnsi="Arial" w:cs="Arial"/>
          <w:sz w:val="22"/>
          <w:szCs w:val="22"/>
        </w:rPr>
      </w:pPr>
      <w:r>
        <w:t>4</w:t>
      </w:r>
      <w:r w:rsidR="00A256B0" w:rsidRPr="00A256B0">
        <w:t xml:space="preserve">. Old Business </w:t>
      </w:r>
      <w:r w:rsidR="0070031D">
        <w:t>- None</w:t>
      </w:r>
    </w:p>
    <w:p w:rsidR="00A256B0" w:rsidRPr="00A256B0" w:rsidRDefault="00A256B0" w:rsidP="00A256B0">
      <w:pPr>
        <w:autoSpaceDE w:val="0"/>
        <w:autoSpaceDN w:val="0"/>
        <w:adjustRightInd w:val="0"/>
        <w:rPr>
          <w:rFonts w:ascii="Arial" w:hAnsi="Arial"/>
          <w:sz w:val="20"/>
          <w:szCs w:val="20"/>
        </w:rPr>
      </w:pPr>
      <w:r w:rsidRPr="00A256B0">
        <w:tab/>
      </w:r>
      <w:r w:rsidRPr="00A256B0">
        <w:tab/>
        <w:t xml:space="preserve"> </w:t>
      </w:r>
    </w:p>
    <w:p w:rsidR="00A256B0" w:rsidRDefault="00457AAF" w:rsidP="00A256B0">
      <w:r>
        <w:t>5</w:t>
      </w:r>
      <w:r w:rsidR="00A256B0" w:rsidRPr="00A256B0">
        <w:t>.  Discussion</w:t>
      </w:r>
      <w:r w:rsidR="0070031D">
        <w:t xml:space="preserve"> – </w:t>
      </w:r>
    </w:p>
    <w:p w:rsidR="0070031D" w:rsidRDefault="0070031D" w:rsidP="00A256B0"/>
    <w:p w:rsidR="0070031D" w:rsidRDefault="0070031D" w:rsidP="00A256B0">
      <w:r>
        <w:tab/>
        <w:t>M. Noll made a motion that we revive the communication that was in place in 2004 to work</w:t>
      </w:r>
    </w:p>
    <w:p w:rsidR="0070031D" w:rsidRDefault="0070031D" w:rsidP="00A256B0">
      <w:r>
        <w:tab/>
        <w:t>With the local schools to align our calendar as best as possible and remand it to the Academic</w:t>
      </w:r>
    </w:p>
    <w:p w:rsidR="0070031D" w:rsidRDefault="0070031D" w:rsidP="00A256B0">
      <w:r>
        <w:tab/>
      </w:r>
      <w:proofErr w:type="gramStart"/>
      <w:r>
        <w:t>Scheduling Committee.</w:t>
      </w:r>
      <w:proofErr w:type="gramEnd"/>
      <w:r>
        <w:t xml:space="preserve">  Motion was seconded.  </w:t>
      </w:r>
      <w:proofErr w:type="gramStart"/>
      <w:r>
        <w:t>Passed.</w:t>
      </w:r>
      <w:proofErr w:type="gramEnd"/>
      <w:r>
        <w:t xml:space="preserve">  </w:t>
      </w:r>
    </w:p>
    <w:p w:rsidR="0070031D" w:rsidRDefault="0070031D" w:rsidP="00A256B0"/>
    <w:p w:rsidR="0070031D" w:rsidRDefault="0070031D" w:rsidP="00A256B0">
      <w:r>
        <w:tab/>
        <w:t>Jessica Baxter, Chair of the University Technology Committee, made a motion that the UTC</w:t>
      </w:r>
    </w:p>
    <w:p w:rsidR="0070031D" w:rsidRDefault="0070031D" w:rsidP="00A256B0">
      <w:r>
        <w:tab/>
      </w:r>
      <w:proofErr w:type="gramStart"/>
      <w:r>
        <w:t>develop</w:t>
      </w:r>
      <w:proofErr w:type="gramEnd"/>
      <w:r>
        <w:t xml:space="preserve"> a faculty survey to collect information on technology needs across the campus.  Motion</w:t>
      </w:r>
    </w:p>
    <w:p w:rsidR="0070031D" w:rsidRPr="00A256B0" w:rsidRDefault="0070031D" w:rsidP="00A256B0">
      <w:r>
        <w:tab/>
      </w:r>
      <w:proofErr w:type="gramStart"/>
      <w:r>
        <w:t>was</w:t>
      </w:r>
      <w:proofErr w:type="gramEnd"/>
      <w:r>
        <w:t xml:space="preserve"> seconded and passed.</w:t>
      </w:r>
    </w:p>
    <w:p w:rsidR="00A256B0" w:rsidRPr="00A256B0" w:rsidRDefault="00A256B0" w:rsidP="00A256B0">
      <w:r w:rsidRPr="00A256B0">
        <w:tab/>
        <w:t xml:space="preserve"> </w:t>
      </w:r>
    </w:p>
    <w:p w:rsidR="00A256B0" w:rsidRDefault="00457AAF" w:rsidP="00A256B0">
      <w:r>
        <w:t>6</w:t>
      </w:r>
      <w:r w:rsidR="00A256B0" w:rsidRPr="00A256B0">
        <w:t>. Adjournment</w:t>
      </w:r>
      <w:r w:rsidR="00714109">
        <w:t xml:space="preserve"> at </w:t>
      </w:r>
      <w:r w:rsidR="0070031D">
        <w:t>4:33 p.m.</w:t>
      </w:r>
    </w:p>
    <w:p w:rsidR="0070031D" w:rsidRDefault="0070031D" w:rsidP="00A256B0"/>
    <w:p w:rsidR="0070031D" w:rsidRDefault="0070031D" w:rsidP="00A256B0">
      <w:r>
        <w:tab/>
      </w:r>
    </w:p>
    <w:p w:rsidR="0070031D" w:rsidRDefault="0070031D" w:rsidP="00A256B0">
      <w:r>
        <w:t>Respectfully submitted,</w:t>
      </w:r>
    </w:p>
    <w:p w:rsidR="0070031D" w:rsidRDefault="0070031D" w:rsidP="00A256B0"/>
    <w:p w:rsidR="0070031D" w:rsidRDefault="0070031D" w:rsidP="00A256B0">
      <w:r>
        <w:t>Anita Bosch</w:t>
      </w:r>
    </w:p>
    <w:p w:rsidR="0070031D" w:rsidRDefault="0070031D" w:rsidP="00A256B0">
      <w:r>
        <w:t>Administrative Specialist</w:t>
      </w:r>
    </w:p>
    <w:p w:rsidR="0070031D" w:rsidRDefault="0070031D" w:rsidP="00A256B0">
      <w:r>
        <w:t>Academic Affairs</w:t>
      </w:r>
    </w:p>
    <w:p w:rsidR="0070031D" w:rsidRPr="00A256B0" w:rsidRDefault="0070031D" w:rsidP="00A256B0">
      <w:r>
        <w:t>10/24/12</w:t>
      </w:r>
    </w:p>
    <w:p w:rsidR="00A256B0" w:rsidRDefault="00A256B0" w:rsidP="00A256B0">
      <w:pPr>
        <w:tabs>
          <w:tab w:val="left" w:pos="10980"/>
        </w:tabs>
        <w:rPr>
          <w:rFonts w:ascii="Arial" w:hAnsi="Arial" w:cs="Arial"/>
          <w:b/>
        </w:rPr>
      </w:pPr>
    </w:p>
    <w:p w:rsidR="00A256B0" w:rsidRDefault="00A256B0" w:rsidP="00754066">
      <w:pPr>
        <w:tabs>
          <w:tab w:val="left" w:pos="10980"/>
        </w:tabs>
        <w:jc w:val="center"/>
        <w:rPr>
          <w:rFonts w:ascii="Arial" w:hAnsi="Arial" w:cs="Arial"/>
          <w:b/>
        </w:rPr>
      </w:pPr>
    </w:p>
    <w:p w:rsidR="00A256B0" w:rsidRDefault="00A256B0" w:rsidP="00754066">
      <w:pPr>
        <w:tabs>
          <w:tab w:val="left" w:pos="10980"/>
        </w:tabs>
        <w:jc w:val="center"/>
        <w:rPr>
          <w:rFonts w:ascii="Arial" w:hAnsi="Arial" w:cs="Arial"/>
          <w:b/>
        </w:rPr>
      </w:pPr>
    </w:p>
    <w:p w:rsidR="00A256B0" w:rsidRDefault="00A256B0" w:rsidP="00754066">
      <w:pPr>
        <w:tabs>
          <w:tab w:val="left" w:pos="10980"/>
        </w:tabs>
        <w:jc w:val="center"/>
        <w:rPr>
          <w:rFonts w:ascii="Arial" w:hAnsi="Arial" w:cs="Arial"/>
          <w:b/>
        </w:rPr>
      </w:pPr>
    </w:p>
    <w:p w:rsidR="00A256B0" w:rsidRDefault="00A256B0" w:rsidP="00754066">
      <w:pPr>
        <w:tabs>
          <w:tab w:val="left" w:pos="10980"/>
        </w:tabs>
        <w:jc w:val="center"/>
        <w:rPr>
          <w:rFonts w:ascii="Arial" w:hAnsi="Arial" w:cs="Arial"/>
          <w:b/>
        </w:rPr>
      </w:pPr>
    </w:p>
    <w:p w:rsidR="00A256B0" w:rsidRDefault="00A256B0" w:rsidP="00754066">
      <w:pPr>
        <w:tabs>
          <w:tab w:val="left" w:pos="10980"/>
        </w:tabs>
        <w:jc w:val="center"/>
        <w:rPr>
          <w:rFonts w:ascii="Arial" w:hAnsi="Arial" w:cs="Arial"/>
          <w:b/>
        </w:rPr>
      </w:pPr>
    </w:p>
    <w:p w:rsidR="00A256B0" w:rsidRDefault="00A256B0" w:rsidP="00754066">
      <w:pPr>
        <w:tabs>
          <w:tab w:val="left" w:pos="10980"/>
        </w:tabs>
        <w:jc w:val="center"/>
        <w:rPr>
          <w:rFonts w:ascii="Arial" w:hAnsi="Arial" w:cs="Arial"/>
          <w:b/>
        </w:rPr>
      </w:pPr>
    </w:p>
    <w:p w:rsidR="00A256B0" w:rsidRDefault="00A256B0" w:rsidP="00754066">
      <w:pPr>
        <w:tabs>
          <w:tab w:val="left" w:pos="10980"/>
        </w:tabs>
        <w:jc w:val="center"/>
        <w:rPr>
          <w:rFonts w:ascii="Arial" w:hAnsi="Arial" w:cs="Arial"/>
          <w:b/>
        </w:rPr>
      </w:pPr>
    </w:p>
    <w:p w:rsidR="00754066" w:rsidRDefault="00754066" w:rsidP="00754066">
      <w:pPr>
        <w:tabs>
          <w:tab w:val="left" w:pos="10980"/>
        </w:tabs>
      </w:pPr>
    </w:p>
    <w:p w:rsidR="00DC53F2" w:rsidRDefault="00754066" w:rsidP="00A256B0">
      <w:pPr>
        <w:tabs>
          <w:tab w:val="left" w:pos="10980"/>
        </w:tabs>
      </w:pPr>
      <w:r>
        <w:t>1</w:t>
      </w:r>
    </w:p>
    <w:p w:rsidR="00265DF3" w:rsidRPr="00265DF3" w:rsidRDefault="00265DF3" w:rsidP="00265DF3">
      <w:pPr>
        <w:rPr>
          <w:b/>
        </w:rPr>
      </w:pPr>
      <w:r w:rsidRPr="00265DF3">
        <w:rPr>
          <w:b/>
        </w:rPr>
        <w:t>ATTACHMENT A</w:t>
      </w:r>
    </w:p>
    <w:p w:rsidR="00265DF3" w:rsidRPr="00265DF3" w:rsidRDefault="00265DF3" w:rsidP="00265DF3">
      <w:pPr>
        <w:rPr>
          <w:b/>
        </w:rPr>
      </w:pPr>
    </w:p>
    <w:p w:rsidR="00265DF3" w:rsidRPr="00265DF3" w:rsidRDefault="00265DF3" w:rsidP="00265DF3">
      <w:pPr>
        <w:rPr>
          <w:rFonts w:ascii="Calibri" w:hAnsi="Calibri" w:cs="Calibri"/>
          <w:sz w:val="22"/>
          <w:szCs w:val="22"/>
        </w:rPr>
      </w:pPr>
    </w:p>
    <w:p w:rsidR="00265DF3" w:rsidRPr="00265DF3" w:rsidRDefault="00265DF3" w:rsidP="00265DF3">
      <w:pPr>
        <w:autoSpaceDE w:val="0"/>
        <w:autoSpaceDN w:val="0"/>
        <w:adjustRightInd w:val="0"/>
        <w:rPr>
          <w:color w:val="000000"/>
        </w:rPr>
      </w:pPr>
    </w:p>
    <w:p w:rsidR="00265DF3" w:rsidRPr="00265DF3" w:rsidRDefault="00265DF3" w:rsidP="00265DF3">
      <w:pPr>
        <w:autoSpaceDE w:val="0"/>
        <w:autoSpaceDN w:val="0"/>
        <w:adjustRightInd w:val="0"/>
        <w:rPr>
          <w:color w:val="000000"/>
        </w:rPr>
      </w:pPr>
    </w:p>
    <w:p w:rsidR="00265DF3" w:rsidRPr="00265DF3" w:rsidRDefault="00265DF3" w:rsidP="00265DF3">
      <w:pPr>
        <w:autoSpaceDE w:val="0"/>
        <w:autoSpaceDN w:val="0"/>
        <w:adjustRightInd w:val="0"/>
        <w:rPr>
          <w:color w:val="000000"/>
          <w:sz w:val="20"/>
          <w:szCs w:val="20"/>
        </w:rPr>
      </w:pPr>
      <w:r w:rsidRPr="00265DF3">
        <w:rPr>
          <w:color w:val="000000"/>
        </w:rPr>
        <w:t xml:space="preserve"> </w:t>
      </w:r>
      <w:r w:rsidRPr="00265DF3">
        <w:rPr>
          <w:color w:val="000000"/>
        </w:rPr>
        <w:tab/>
      </w:r>
      <w:r w:rsidRPr="00265DF3">
        <w:rPr>
          <w:color w:val="000000"/>
        </w:rPr>
        <w:tab/>
      </w:r>
      <w:r w:rsidRPr="00265DF3">
        <w:rPr>
          <w:color w:val="000000"/>
        </w:rPr>
        <w:tab/>
      </w:r>
      <w:r w:rsidRPr="00265DF3">
        <w:rPr>
          <w:color w:val="000000"/>
        </w:rPr>
        <w:tab/>
      </w:r>
      <w:r w:rsidRPr="00265DF3">
        <w:rPr>
          <w:color w:val="000000"/>
          <w:sz w:val="20"/>
          <w:szCs w:val="20"/>
        </w:rPr>
        <w:t xml:space="preserve">VALDOSTA STATE UNIVERSITY </w:t>
      </w:r>
    </w:p>
    <w:p w:rsidR="00265DF3" w:rsidRPr="00265DF3" w:rsidRDefault="00265DF3" w:rsidP="00265DF3">
      <w:pPr>
        <w:autoSpaceDE w:val="0"/>
        <w:autoSpaceDN w:val="0"/>
        <w:adjustRightInd w:val="0"/>
        <w:ind w:left="2880"/>
        <w:rPr>
          <w:color w:val="000000"/>
          <w:sz w:val="20"/>
          <w:szCs w:val="20"/>
        </w:rPr>
      </w:pPr>
      <w:r w:rsidRPr="00265DF3">
        <w:rPr>
          <w:color w:val="000000"/>
          <w:sz w:val="20"/>
          <w:szCs w:val="20"/>
        </w:rPr>
        <w:t xml:space="preserve">ACADEMIC COMMITTEE MINUTES </w:t>
      </w:r>
    </w:p>
    <w:p w:rsidR="00265DF3" w:rsidRPr="00265DF3" w:rsidRDefault="00265DF3" w:rsidP="00265DF3">
      <w:pPr>
        <w:autoSpaceDE w:val="0"/>
        <w:autoSpaceDN w:val="0"/>
        <w:adjustRightInd w:val="0"/>
        <w:ind w:left="2880" w:firstLine="720"/>
        <w:rPr>
          <w:color w:val="000000"/>
          <w:sz w:val="20"/>
          <w:szCs w:val="20"/>
        </w:rPr>
      </w:pPr>
      <w:r w:rsidRPr="00265DF3">
        <w:rPr>
          <w:color w:val="000000"/>
          <w:sz w:val="20"/>
          <w:szCs w:val="20"/>
        </w:rPr>
        <w:t xml:space="preserve">October 1, 2012 </w:t>
      </w:r>
    </w:p>
    <w:p w:rsidR="00265DF3" w:rsidRPr="00265DF3" w:rsidRDefault="00265DF3" w:rsidP="00265DF3">
      <w:pPr>
        <w:autoSpaceDE w:val="0"/>
        <w:autoSpaceDN w:val="0"/>
        <w:adjustRightInd w:val="0"/>
        <w:rPr>
          <w:color w:val="000000"/>
          <w:sz w:val="20"/>
          <w:szCs w:val="20"/>
        </w:rPr>
      </w:pPr>
    </w:p>
    <w:p w:rsidR="00265DF3" w:rsidRPr="00265DF3" w:rsidRDefault="00265DF3" w:rsidP="00265DF3">
      <w:pPr>
        <w:autoSpaceDE w:val="0"/>
        <w:autoSpaceDN w:val="0"/>
        <w:adjustRightInd w:val="0"/>
        <w:rPr>
          <w:color w:val="000000"/>
          <w:sz w:val="20"/>
          <w:szCs w:val="20"/>
        </w:rPr>
      </w:pPr>
      <w:r w:rsidRPr="00265DF3">
        <w:rPr>
          <w:color w:val="000000"/>
          <w:sz w:val="20"/>
          <w:szCs w:val="20"/>
        </w:rPr>
        <w:t xml:space="preserve">The Academic Committee of the Valdosta State University Faculty Senate met in the University Center Rose Room on Monday, October 1, 2012. </w:t>
      </w:r>
    </w:p>
    <w:p w:rsidR="00265DF3" w:rsidRPr="00265DF3" w:rsidRDefault="00265DF3" w:rsidP="00265DF3">
      <w:pPr>
        <w:autoSpaceDE w:val="0"/>
        <w:autoSpaceDN w:val="0"/>
        <w:adjustRightInd w:val="0"/>
        <w:rPr>
          <w:color w:val="000000"/>
          <w:sz w:val="20"/>
          <w:szCs w:val="20"/>
        </w:rPr>
      </w:pPr>
    </w:p>
    <w:p w:rsidR="00265DF3" w:rsidRPr="00265DF3" w:rsidRDefault="00265DF3" w:rsidP="00265DF3">
      <w:pPr>
        <w:autoSpaceDE w:val="0"/>
        <w:autoSpaceDN w:val="0"/>
        <w:adjustRightInd w:val="0"/>
        <w:rPr>
          <w:color w:val="000000"/>
          <w:sz w:val="20"/>
          <w:szCs w:val="20"/>
        </w:rPr>
      </w:pPr>
      <w:r w:rsidRPr="00265DF3">
        <w:rPr>
          <w:color w:val="000000"/>
          <w:sz w:val="20"/>
          <w:szCs w:val="20"/>
        </w:rPr>
        <w:t xml:space="preserve">Dr. Sharon Gravett, Assistant Vice President for Academic Affairs, presided. </w:t>
      </w:r>
    </w:p>
    <w:p w:rsidR="00265DF3" w:rsidRPr="00265DF3" w:rsidRDefault="00265DF3" w:rsidP="00265DF3">
      <w:pPr>
        <w:autoSpaceDE w:val="0"/>
        <w:autoSpaceDN w:val="0"/>
        <w:adjustRightInd w:val="0"/>
        <w:rPr>
          <w:color w:val="000000"/>
          <w:sz w:val="20"/>
          <w:szCs w:val="20"/>
        </w:rPr>
      </w:pPr>
    </w:p>
    <w:p w:rsidR="00265DF3" w:rsidRPr="00265DF3" w:rsidRDefault="00265DF3" w:rsidP="00265DF3">
      <w:pPr>
        <w:autoSpaceDE w:val="0"/>
        <w:autoSpaceDN w:val="0"/>
        <w:adjustRightInd w:val="0"/>
        <w:rPr>
          <w:color w:val="000000"/>
          <w:sz w:val="20"/>
          <w:szCs w:val="20"/>
        </w:rPr>
      </w:pPr>
      <w:r w:rsidRPr="00265DF3">
        <w:rPr>
          <w:color w:val="000000"/>
          <w:sz w:val="20"/>
          <w:szCs w:val="20"/>
        </w:rPr>
        <w:t xml:space="preserve">Members Present: Dr. Melissa Benton, Dr. </w:t>
      </w:r>
      <w:proofErr w:type="spellStart"/>
      <w:r w:rsidRPr="00265DF3">
        <w:rPr>
          <w:color w:val="000000"/>
          <w:sz w:val="20"/>
          <w:szCs w:val="20"/>
        </w:rPr>
        <w:t>Vivianne</w:t>
      </w:r>
      <w:proofErr w:type="spellEnd"/>
      <w:r w:rsidRPr="00265DF3">
        <w:rPr>
          <w:color w:val="000000"/>
          <w:sz w:val="20"/>
          <w:szCs w:val="20"/>
        </w:rPr>
        <w:t xml:space="preserve"> Foyou, Dr. Ray Elson (Proxy for Dr. Nathan </w:t>
      </w:r>
      <w:proofErr w:type="spellStart"/>
      <w:r w:rsidRPr="00265DF3">
        <w:rPr>
          <w:color w:val="000000"/>
          <w:sz w:val="20"/>
          <w:szCs w:val="20"/>
        </w:rPr>
        <w:t>Moates</w:t>
      </w:r>
      <w:proofErr w:type="spellEnd"/>
      <w:r w:rsidRPr="00265DF3">
        <w:rPr>
          <w:color w:val="000000"/>
          <w:sz w:val="20"/>
          <w:szCs w:val="20"/>
        </w:rPr>
        <w:t xml:space="preserve">), Dr. Dawn Lambeth, Dr. Jimmy Bickerstaff (Proxy for Ms. Catherine Schaeffer), Dr. Jimmy Bickerstaff, Dr. Frank Barnas, Dr. Frank Flaherty, Dr. </w:t>
      </w:r>
      <w:proofErr w:type="spellStart"/>
      <w:r w:rsidRPr="00265DF3">
        <w:rPr>
          <w:color w:val="000000"/>
          <w:sz w:val="20"/>
          <w:szCs w:val="20"/>
        </w:rPr>
        <w:t>Kathe</w:t>
      </w:r>
      <w:proofErr w:type="spellEnd"/>
      <w:r w:rsidRPr="00265DF3">
        <w:rPr>
          <w:color w:val="000000"/>
          <w:sz w:val="20"/>
          <w:szCs w:val="20"/>
        </w:rPr>
        <w:t xml:space="preserve"> Lowney, Dr. Ray Elson, Dr. Nicole Gibson, Dr. </w:t>
      </w:r>
      <w:proofErr w:type="spellStart"/>
      <w:r w:rsidRPr="00265DF3">
        <w:rPr>
          <w:color w:val="000000"/>
          <w:sz w:val="20"/>
          <w:szCs w:val="20"/>
        </w:rPr>
        <w:t>Gidget</w:t>
      </w:r>
      <w:proofErr w:type="spellEnd"/>
      <w:r w:rsidRPr="00265DF3">
        <w:rPr>
          <w:color w:val="000000"/>
          <w:sz w:val="20"/>
          <w:szCs w:val="20"/>
        </w:rPr>
        <w:t xml:space="preserve"> </w:t>
      </w:r>
      <w:proofErr w:type="spellStart"/>
      <w:r w:rsidRPr="00265DF3">
        <w:rPr>
          <w:color w:val="000000"/>
          <w:sz w:val="20"/>
          <w:szCs w:val="20"/>
        </w:rPr>
        <w:t>Ryskamp</w:t>
      </w:r>
      <w:proofErr w:type="spellEnd"/>
      <w:r w:rsidRPr="00265DF3">
        <w:rPr>
          <w:color w:val="000000"/>
          <w:sz w:val="20"/>
          <w:szCs w:val="20"/>
        </w:rPr>
        <w:t xml:space="preserve">, Dr. Michelle Dykes, Dr. </w:t>
      </w:r>
      <w:proofErr w:type="spellStart"/>
      <w:r w:rsidRPr="00265DF3">
        <w:rPr>
          <w:color w:val="000000"/>
          <w:sz w:val="20"/>
          <w:szCs w:val="20"/>
        </w:rPr>
        <w:t>Selen</w:t>
      </w:r>
      <w:proofErr w:type="spellEnd"/>
      <w:r w:rsidRPr="00265DF3">
        <w:rPr>
          <w:color w:val="000000"/>
          <w:sz w:val="20"/>
          <w:szCs w:val="20"/>
        </w:rPr>
        <w:t xml:space="preserve"> </w:t>
      </w:r>
      <w:proofErr w:type="spellStart"/>
      <w:r w:rsidRPr="00265DF3">
        <w:rPr>
          <w:color w:val="000000"/>
          <w:sz w:val="20"/>
          <w:szCs w:val="20"/>
        </w:rPr>
        <w:t>Lauterbach</w:t>
      </w:r>
      <w:proofErr w:type="spellEnd"/>
      <w:r w:rsidRPr="00265DF3">
        <w:rPr>
          <w:color w:val="000000"/>
          <w:sz w:val="20"/>
          <w:szCs w:val="20"/>
        </w:rPr>
        <w:t xml:space="preserve">, Dr. </w:t>
      </w:r>
      <w:proofErr w:type="spellStart"/>
      <w:r w:rsidRPr="00265DF3">
        <w:rPr>
          <w:color w:val="000000"/>
          <w:sz w:val="20"/>
          <w:szCs w:val="20"/>
        </w:rPr>
        <w:t>Kathe</w:t>
      </w:r>
      <w:proofErr w:type="spellEnd"/>
      <w:r w:rsidRPr="00265DF3">
        <w:rPr>
          <w:color w:val="000000"/>
          <w:sz w:val="20"/>
          <w:szCs w:val="20"/>
        </w:rPr>
        <w:t xml:space="preserve"> Lowney (Proxy for Dr. Carol </w:t>
      </w:r>
      <w:proofErr w:type="spellStart"/>
      <w:r w:rsidRPr="00265DF3">
        <w:rPr>
          <w:color w:val="000000"/>
          <w:sz w:val="20"/>
          <w:szCs w:val="20"/>
        </w:rPr>
        <w:t>Rossiter</w:t>
      </w:r>
      <w:proofErr w:type="spellEnd"/>
      <w:r w:rsidRPr="00265DF3">
        <w:rPr>
          <w:color w:val="000000"/>
          <w:sz w:val="20"/>
          <w:szCs w:val="20"/>
        </w:rPr>
        <w:t xml:space="preserve">), and Dr. Frank Flaherty (Proxy for Dr. Colette </w:t>
      </w:r>
      <w:proofErr w:type="spellStart"/>
      <w:r w:rsidRPr="00265DF3">
        <w:rPr>
          <w:color w:val="000000"/>
          <w:sz w:val="20"/>
          <w:szCs w:val="20"/>
        </w:rPr>
        <w:t>Drouillard</w:t>
      </w:r>
      <w:proofErr w:type="spellEnd"/>
      <w:r w:rsidRPr="00265DF3">
        <w:rPr>
          <w:color w:val="000000"/>
          <w:sz w:val="20"/>
          <w:szCs w:val="20"/>
        </w:rPr>
        <w:t xml:space="preserve">). </w:t>
      </w:r>
    </w:p>
    <w:p w:rsidR="00265DF3" w:rsidRPr="00265DF3" w:rsidRDefault="00265DF3" w:rsidP="00265DF3">
      <w:pPr>
        <w:autoSpaceDE w:val="0"/>
        <w:autoSpaceDN w:val="0"/>
        <w:adjustRightInd w:val="0"/>
        <w:rPr>
          <w:color w:val="000000"/>
          <w:sz w:val="20"/>
          <w:szCs w:val="20"/>
        </w:rPr>
      </w:pPr>
    </w:p>
    <w:p w:rsidR="00265DF3" w:rsidRPr="00265DF3" w:rsidRDefault="00265DF3" w:rsidP="00265DF3">
      <w:pPr>
        <w:autoSpaceDE w:val="0"/>
        <w:autoSpaceDN w:val="0"/>
        <w:adjustRightInd w:val="0"/>
        <w:rPr>
          <w:color w:val="000000"/>
          <w:sz w:val="20"/>
          <w:szCs w:val="20"/>
        </w:rPr>
      </w:pPr>
      <w:r w:rsidRPr="00265DF3">
        <w:rPr>
          <w:color w:val="000000"/>
          <w:sz w:val="20"/>
          <w:szCs w:val="20"/>
        </w:rPr>
        <w:t xml:space="preserve">Members Absent: Dr. Michael Sanger, Dr. Nathan </w:t>
      </w:r>
      <w:proofErr w:type="spellStart"/>
      <w:r w:rsidRPr="00265DF3">
        <w:rPr>
          <w:color w:val="000000"/>
          <w:sz w:val="20"/>
          <w:szCs w:val="20"/>
        </w:rPr>
        <w:t>Moates</w:t>
      </w:r>
      <w:proofErr w:type="spellEnd"/>
      <w:r w:rsidRPr="00265DF3">
        <w:rPr>
          <w:color w:val="000000"/>
          <w:sz w:val="20"/>
          <w:szCs w:val="20"/>
        </w:rPr>
        <w:t xml:space="preserve">, Dr. Aubrey Fowler, Dr. Carol </w:t>
      </w:r>
      <w:proofErr w:type="spellStart"/>
      <w:r w:rsidRPr="00265DF3">
        <w:rPr>
          <w:color w:val="000000"/>
          <w:sz w:val="20"/>
          <w:szCs w:val="20"/>
        </w:rPr>
        <w:t>Rossiter</w:t>
      </w:r>
      <w:proofErr w:type="spellEnd"/>
      <w:r w:rsidRPr="00265DF3">
        <w:rPr>
          <w:color w:val="000000"/>
          <w:sz w:val="20"/>
          <w:szCs w:val="20"/>
        </w:rPr>
        <w:t xml:space="preserve">, and Dr. Colette </w:t>
      </w:r>
      <w:proofErr w:type="spellStart"/>
      <w:r w:rsidRPr="00265DF3">
        <w:rPr>
          <w:color w:val="000000"/>
          <w:sz w:val="20"/>
          <w:szCs w:val="20"/>
        </w:rPr>
        <w:t>Drouillard</w:t>
      </w:r>
      <w:proofErr w:type="spellEnd"/>
      <w:r w:rsidRPr="00265DF3">
        <w:rPr>
          <w:color w:val="000000"/>
          <w:sz w:val="20"/>
          <w:szCs w:val="20"/>
        </w:rPr>
        <w:t xml:space="preserve">. </w:t>
      </w:r>
    </w:p>
    <w:p w:rsidR="00265DF3" w:rsidRPr="00265DF3" w:rsidRDefault="00265DF3" w:rsidP="00265DF3">
      <w:pPr>
        <w:autoSpaceDE w:val="0"/>
        <w:autoSpaceDN w:val="0"/>
        <w:adjustRightInd w:val="0"/>
        <w:rPr>
          <w:color w:val="000000"/>
          <w:sz w:val="20"/>
          <w:szCs w:val="20"/>
        </w:rPr>
      </w:pPr>
    </w:p>
    <w:p w:rsidR="00265DF3" w:rsidRPr="00265DF3" w:rsidRDefault="00265DF3" w:rsidP="00265DF3">
      <w:pPr>
        <w:autoSpaceDE w:val="0"/>
        <w:autoSpaceDN w:val="0"/>
        <w:adjustRightInd w:val="0"/>
        <w:rPr>
          <w:color w:val="000000"/>
          <w:sz w:val="20"/>
          <w:szCs w:val="20"/>
        </w:rPr>
      </w:pPr>
      <w:r w:rsidRPr="00265DF3">
        <w:rPr>
          <w:color w:val="000000"/>
          <w:sz w:val="20"/>
          <w:szCs w:val="20"/>
        </w:rPr>
        <w:t xml:space="preserve">Visitors Present: Dr. Paul Riggs, Ms. Teresa Williams, Dr. Don Leech, Dr. James Pate, Dr. Michael Schmidt, Dr. Anita Hufft, Dr. Patti Campbell, Dr. Julie </w:t>
      </w:r>
      <w:proofErr w:type="spellStart"/>
      <w:r w:rsidRPr="00265DF3">
        <w:rPr>
          <w:color w:val="000000"/>
          <w:sz w:val="20"/>
          <w:szCs w:val="20"/>
        </w:rPr>
        <w:t>Reffel</w:t>
      </w:r>
      <w:proofErr w:type="spellEnd"/>
      <w:r w:rsidRPr="00265DF3">
        <w:rPr>
          <w:color w:val="000000"/>
          <w:sz w:val="20"/>
          <w:szCs w:val="20"/>
        </w:rPr>
        <w:t xml:space="preserve">, Dr. Said Fares, Dr. Peggy Auman, and Dr. Jane Kinney. </w:t>
      </w:r>
    </w:p>
    <w:p w:rsidR="00265DF3" w:rsidRPr="00265DF3" w:rsidRDefault="00265DF3" w:rsidP="00265DF3">
      <w:pPr>
        <w:autoSpaceDE w:val="0"/>
        <w:autoSpaceDN w:val="0"/>
        <w:adjustRightInd w:val="0"/>
        <w:rPr>
          <w:color w:val="000000"/>
          <w:sz w:val="20"/>
          <w:szCs w:val="20"/>
        </w:rPr>
      </w:pPr>
    </w:p>
    <w:p w:rsidR="00265DF3" w:rsidRPr="00265DF3" w:rsidRDefault="00265DF3" w:rsidP="00265DF3">
      <w:pPr>
        <w:autoSpaceDE w:val="0"/>
        <w:autoSpaceDN w:val="0"/>
        <w:adjustRightInd w:val="0"/>
        <w:rPr>
          <w:color w:val="000000"/>
          <w:sz w:val="20"/>
          <w:szCs w:val="20"/>
        </w:rPr>
      </w:pPr>
      <w:r w:rsidRPr="00265DF3">
        <w:rPr>
          <w:color w:val="000000"/>
          <w:sz w:val="20"/>
          <w:szCs w:val="20"/>
        </w:rPr>
        <w:t>The Minutes of the September 10, 2012 meeting were approved by email on September 12. (</w:t>
      </w:r>
      <w:proofErr w:type="gramStart"/>
      <w:r w:rsidRPr="00265DF3">
        <w:rPr>
          <w:color w:val="000000"/>
          <w:sz w:val="20"/>
          <w:szCs w:val="20"/>
        </w:rPr>
        <w:t>pages</w:t>
      </w:r>
      <w:proofErr w:type="gramEnd"/>
      <w:r w:rsidRPr="00265DF3">
        <w:rPr>
          <w:color w:val="000000"/>
          <w:sz w:val="20"/>
          <w:szCs w:val="20"/>
        </w:rPr>
        <w:t xml:space="preserve"> 1-2). </w:t>
      </w:r>
    </w:p>
    <w:p w:rsidR="00265DF3" w:rsidRPr="00265DF3" w:rsidRDefault="00265DF3" w:rsidP="00265DF3">
      <w:pPr>
        <w:autoSpaceDE w:val="0"/>
        <w:autoSpaceDN w:val="0"/>
        <w:adjustRightInd w:val="0"/>
        <w:rPr>
          <w:b/>
          <w:bCs/>
          <w:color w:val="000000"/>
          <w:sz w:val="20"/>
          <w:szCs w:val="20"/>
        </w:rPr>
      </w:pPr>
    </w:p>
    <w:p w:rsidR="00265DF3" w:rsidRPr="00265DF3" w:rsidRDefault="00265DF3" w:rsidP="00265DF3">
      <w:pPr>
        <w:autoSpaceDE w:val="0"/>
        <w:autoSpaceDN w:val="0"/>
        <w:adjustRightInd w:val="0"/>
        <w:rPr>
          <w:color w:val="000000"/>
          <w:sz w:val="20"/>
          <w:szCs w:val="20"/>
        </w:rPr>
      </w:pPr>
      <w:r w:rsidRPr="00265DF3">
        <w:rPr>
          <w:b/>
          <w:bCs/>
          <w:color w:val="000000"/>
          <w:sz w:val="20"/>
          <w:szCs w:val="20"/>
        </w:rPr>
        <w:t xml:space="preserve">A. College of Nursing </w:t>
      </w:r>
    </w:p>
    <w:p w:rsidR="00265DF3" w:rsidRPr="00265DF3" w:rsidRDefault="00265DF3" w:rsidP="00265DF3">
      <w:pPr>
        <w:autoSpaceDE w:val="0"/>
        <w:autoSpaceDN w:val="0"/>
        <w:adjustRightInd w:val="0"/>
        <w:rPr>
          <w:color w:val="000000"/>
          <w:sz w:val="20"/>
          <w:szCs w:val="20"/>
        </w:rPr>
      </w:pPr>
      <w:r w:rsidRPr="00265DF3">
        <w:rPr>
          <w:color w:val="000000"/>
          <w:sz w:val="20"/>
          <w:szCs w:val="20"/>
        </w:rPr>
        <w:t>1. Revised degree requirements for the MSN – FPMHNP was approved effective Fall Semester 2013 with the effective date changed from Spring to Fall with the total hours required corrected to 47. (</w:t>
      </w:r>
      <w:proofErr w:type="gramStart"/>
      <w:r w:rsidRPr="00265DF3">
        <w:rPr>
          <w:color w:val="000000"/>
          <w:sz w:val="20"/>
          <w:szCs w:val="20"/>
        </w:rPr>
        <w:t>pages</w:t>
      </w:r>
      <w:proofErr w:type="gramEnd"/>
      <w:r w:rsidRPr="00265DF3">
        <w:rPr>
          <w:color w:val="000000"/>
          <w:sz w:val="20"/>
          <w:szCs w:val="20"/>
        </w:rPr>
        <w:t xml:space="preserve"> 3-5). </w:t>
      </w:r>
    </w:p>
    <w:p w:rsidR="00265DF3" w:rsidRPr="00265DF3" w:rsidRDefault="00265DF3" w:rsidP="00265DF3">
      <w:pPr>
        <w:autoSpaceDE w:val="0"/>
        <w:autoSpaceDN w:val="0"/>
        <w:adjustRightInd w:val="0"/>
        <w:rPr>
          <w:color w:val="000000"/>
          <w:sz w:val="20"/>
          <w:szCs w:val="20"/>
        </w:rPr>
      </w:pPr>
    </w:p>
    <w:p w:rsidR="00265DF3" w:rsidRPr="00265DF3" w:rsidRDefault="00265DF3" w:rsidP="00265DF3">
      <w:pPr>
        <w:autoSpaceDE w:val="0"/>
        <w:autoSpaceDN w:val="0"/>
        <w:adjustRightInd w:val="0"/>
        <w:rPr>
          <w:color w:val="000000"/>
          <w:sz w:val="20"/>
          <w:szCs w:val="20"/>
        </w:rPr>
      </w:pPr>
      <w:r w:rsidRPr="00265DF3">
        <w:rPr>
          <w:color w:val="000000"/>
          <w:sz w:val="20"/>
          <w:szCs w:val="20"/>
        </w:rPr>
        <w:t>2. Revised course title, credit hours, and description, Nursing (NURS) 7251, “Advanced Psychopharmacology”, (ADVANCED PSYCHOPHARMACOLOGY – 2 credit hours, 2 lecture hours, 0 lab hours, and 2 contact hours), was approved effective Spring Semester 2013 with the lecture hours corrected and the prerequisite added to the description. (</w:t>
      </w:r>
      <w:proofErr w:type="gramStart"/>
      <w:r w:rsidRPr="00265DF3">
        <w:rPr>
          <w:color w:val="000000"/>
          <w:sz w:val="20"/>
          <w:szCs w:val="20"/>
        </w:rPr>
        <w:t>pages</w:t>
      </w:r>
      <w:proofErr w:type="gramEnd"/>
      <w:r w:rsidRPr="00265DF3">
        <w:rPr>
          <w:color w:val="000000"/>
          <w:sz w:val="20"/>
          <w:szCs w:val="20"/>
        </w:rPr>
        <w:t xml:space="preserve"> 6-12). </w:t>
      </w:r>
    </w:p>
    <w:p w:rsidR="00265DF3" w:rsidRPr="00265DF3" w:rsidRDefault="00265DF3" w:rsidP="00265DF3">
      <w:pPr>
        <w:autoSpaceDE w:val="0"/>
        <w:autoSpaceDN w:val="0"/>
        <w:adjustRightInd w:val="0"/>
        <w:rPr>
          <w:color w:val="000000"/>
          <w:sz w:val="20"/>
          <w:szCs w:val="20"/>
        </w:rPr>
      </w:pPr>
    </w:p>
    <w:p w:rsidR="00265DF3" w:rsidRPr="00265DF3" w:rsidRDefault="00265DF3" w:rsidP="00265DF3">
      <w:pPr>
        <w:autoSpaceDE w:val="0"/>
        <w:autoSpaceDN w:val="0"/>
        <w:adjustRightInd w:val="0"/>
        <w:rPr>
          <w:color w:val="000000"/>
          <w:sz w:val="20"/>
          <w:szCs w:val="20"/>
        </w:rPr>
      </w:pPr>
      <w:r w:rsidRPr="00265DF3">
        <w:rPr>
          <w:color w:val="000000"/>
          <w:sz w:val="20"/>
          <w:szCs w:val="20"/>
        </w:rPr>
        <w:t>3. New course, Nursing (NURS) 7251L, “Advanced Psychopharmacology Practicum”, (AD PSYCHOPHARMACOLOGY PRACTUM – 1 credit hour, 0 lecture hours, 4 lab hours, and 4 contact hours), was approved effective Spring Semester 2013 with the lecture, lab, and credit hours corrected and the co/prerequisite added to the description. (</w:t>
      </w:r>
      <w:proofErr w:type="gramStart"/>
      <w:r w:rsidRPr="00265DF3">
        <w:rPr>
          <w:color w:val="000000"/>
          <w:sz w:val="20"/>
          <w:szCs w:val="20"/>
        </w:rPr>
        <w:t>pages</w:t>
      </w:r>
      <w:proofErr w:type="gramEnd"/>
      <w:r w:rsidRPr="00265DF3">
        <w:rPr>
          <w:color w:val="000000"/>
          <w:sz w:val="20"/>
          <w:szCs w:val="20"/>
        </w:rPr>
        <w:t xml:space="preserve"> 13-18). </w:t>
      </w:r>
    </w:p>
    <w:p w:rsidR="00265DF3" w:rsidRPr="00265DF3" w:rsidRDefault="00265DF3" w:rsidP="00265DF3">
      <w:pPr>
        <w:autoSpaceDE w:val="0"/>
        <w:autoSpaceDN w:val="0"/>
        <w:adjustRightInd w:val="0"/>
        <w:rPr>
          <w:color w:val="000000"/>
          <w:sz w:val="20"/>
          <w:szCs w:val="20"/>
        </w:rPr>
      </w:pPr>
    </w:p>
    <w:p w:rsidR="00265DF3" w:rsidRPr="00265DF3" w:rsidRDefault="00265DF3" w:rsidP="00265DF3">
      <w:pPr>
        <w:autoSpaceDE w:val="0"/>
        <w:autoSpaceDN w:val="0"/>
        <w:adjustRightInd w:val="0"/>
        <w:rPr>
          <w:color w:val="000000"/>
          <w:sz w:val="20"/>
          <w:szCs w:val="20"/>
        </w:rPr>
      </w:pPr>
      <w:r w:rsidRPr="00265DF3">
        <w:rPr>
          <w:color w:val="000000"/>
          <w:sz w:val="20"/>
          <w:szCs w:val="20"/>
        </w:rPr>
        <w:t>4. New course, Nursing (NURS) 7252, “Family Systems and Group Process for Advanced Psychiatric Mental Health Nursing”, (FAMILY SYSTEMS &amp; GROUP PROCESS – 3 credit hours, 3 lecture hours, 0 lab hours, and 3 contact hours), was approved effective Spring Semester 2013 with the prerequisite added to the description and the correction of the spelling of psychiatric in the description. (</w:t>
      </w:r>
      <w:proofErr w:type="gramStart"/>
      <w:r w:rsidRPr="00265DF3">
        <w:rPr>
          <w:color w:val="000000"/>
          <w:sz w:val="20"/>
          <w:szCs w:val="20"/>
        </w:rPr>
        <w:t>pages</w:t>
      </w:r>
      <w:proofErr w:type="gramEnd"/>
      <w:r w:rsidRPr="00265DF3">
        <w:rPr>
          <w:color w:val="000000"/>
          <w:sz w:val="20"/>
          <w:szCs w:val="20"/>
        </w:rPr>
        <w:t xml:space="preserve"> 19-25). </w:t>
      </w:r>
    </w:p>
    <w:p w:rsidR="00265DF3" w:rsidRPr="00265DF3" w:rsidRDefault="00265DF3" w:rsidP="00265DF3">
      <w:pPr>
        <w:autoSpaceDE w:val="0"/>
        <w:autoSpaceDN w:val="0"/>
        <w:adjustRightInd w:val="0"/>
        <w:rPr>
          <w:color w:val="000000"/>
          <w:sz w:val="20"/>
          <w:szCs w:val="20"/>
        </w:rPr>
      </w:pPr>
    </w:p>
    <w:p w:rsidR="00265DF3" w:rsidRPr="00265DF3" w:rsidRDefault="00265DF3" w:rsidP="00265DF3">
      <w:pPr>
        <w:autoSpaceDE w:val="0"/>
        <w:autoSpaceDN w:val="0"/>
        <w:adjustRightInd w:val="0"/>
        <w:rPr>
          <w:color w:val="000000"/>
          <w:sz w:val="20"/>
          <w:szCs w:val="20"/>
        </w:rPr>
      </w:pPr>
      <w:r w:rsidRPr="00265DF3">
        <w:rPr>
          <w:color w:val="000000"/>
          <w:sz w:val="20"/>
          <w:szCs w:val="20"/>
        </w:rPr>
        <w:t>5. New course, Nursing (NURS) 7351, “Advanced Psychiatric Mental Health Nursing for Individuals Across the Lifespan”, (FPMHNP INDIVIDUALS LIFESPAN – 3 credit hours, 3 lecture hours, 0 lab hours, and 3 contact hours), was approved effective Spring Semester 2013 with the prerequisite added to the description. (</w:t>
      </w:r>
      <w:proofErr w:type="gramStart"/>
      <w:r w:rsidRPr="00265DF3">
        <w:rPr>
          <w:color w:val="000000"/>
          <w:sz w:val="20"/>
          <w:szCs w:val="20"/>
        </w:rPr>
        <w:t>pages</w:t>
      </w:r>
      <w:proofErr w:type="gramEnd"/>
      <w:r w:rsidRPr="00265DF3">
        <w:rPr>
          <w:color w:val="000000"/>
          <w:sz w:val="20"/>
          <w:szCs w:val="20"/>
        </w:rPr>
        <w:t xml:space="preserve"> 26-32). </w:t>
      </w:r>
    </w:p>
    <w:p w:rsidR="00265DF3" w:rsidRPr="00265DF3" w:rsidRDefault="00265DF3" w:rsidP="00265DF3">
      <w:pPr>
        <w:autoSpaceDE w:val="0"/>
        <w:autoSpaceDN w:val="0"/>
        <w:adjustRightInd w:val="0"/>
        <w:rPr>
          <w:color w:val="000000"/>
          <w:sz w:val="20"/>
          <w:szCs w:val="20"/>
        </w:rPr>
      </w:pPr>
    </w:p>
    <w:p w:rsidR="00265DF3" w:rsidRPr="00265DF3" w:rsidRDefault="00265DF3" w:rsidP="00265DF3">
      <w:pPr>
        <w:autoSpaceDE w:val="0"/>
        <w:autoSpaceDN w:val="0"/>
        <w:adjustRightInd w:val="0"/>
        <w:rPr>
          <w:color w:val="000000"/>
          <w:sz w:val="20"/>
          <w:szCs w:val="20"/>
        </w:rPr>
      </w:pPr>
      <w:r w:rsidRPr="00265DF3">
        <w:rPr>
          <w:color w:val="000000"/>
          <w:sz w:val="20"/>
          <w:szCs w:val="20"/>
        </w:rPr>
        <w:t>6. New course, Nursing (NURS) 7351L, “Advanced Psychiatric Mental Health Nursing for Individuals Across the Lifespan Practicum”, (FPMHNP INDIVIDUAL PRACTICUM – 3 credit hours, 0 lecture hours, 12 lab hours, and 12 contact hours), was approved effective Spring Semester 2013 with the prerequisite added to the description. (</w:t>
      </w:r>
      <w:proofErr w:type="gramStart"/>
      <w:r w:rsidRPr="00265DF3">
        <w:rPr>
          <w:color w:val="000000"/>
          <w:sz w:val="20"/>
          <w:szCs w:val="20"/>
        </w:rPr>
        <w:t>pages</w:t>
      </w:r>
      <w:proofErr w:type="gramEnd"/>
      <w:r w:rsidRPr="00265DF3">
        <w:rPr>
          <w:color w:val="000000"/>
          <w:sz w:val="20"/>
          <w:szCs w:val="20"/>
        </w:rPr>
        <w:t xml:space="preserve"> 33-36). </w:t>
      </w:r>
    </w:p>
    <w:p w:rsidR="00265DF3" w:rsidRPr="00265DF3" w:rsidRDefault="00265DF3" w:rsidP="00265DF3">
      <w:pPr>
        <w:autoSpaceDE w:val="0"/>
        <w:autoSpaceDN w:val="0"/>
        <w:adjustRightInd w:val="0"/>
        <w:rPr>
          <w:color w:val="000000"/>
          <w:sz w:val="20"/>
          <w:szCs w:val="20"/>
        </w:rPr>
      </w:pPr>
    </w:p>
    <w:p w:rsidR="00265DF3" w:rsidRPr="00265DF3" w:rsidRDefault="00265DF3" w:rsidP="00265DF3">
      <w:pPr>
        <w:autoSpaceDE w:val="0"/>
        <w:autoSpaceDN w:val="0"/>
        <w:adjustRightInd w:val="0"/>
        <w:rPr>
          <w:color w:val="000000"/>
          <w:sz w:val="20"/>
          <w:szCs w:val="20"/>
        </w:rPr>
      </w:pPr>
      <w:r w:rsidRPr="00265DF3">
        <w:rPr>
          <w:color w:val="000000"/>
          <w:sz w:val="20"/>
          <w:szCs w:val="20"/>
        </w:rPr>
        <w:t>7. Deactivation of NURS 7130, 7140, 7251 and 7352 was WITHDRAWN. (</w:t>
      </w:r>
      <w:proofErr w:type="gramStart"/>
      <w:r w:rsidRPr="00265DF3">
        <w:rPr>
          <w:color w:val="000000"/>
          <w:sz w:val="20"/>
          <w:szCs w:val="20"/>
        </w:rPr>
        <w:t>page</w:t>
      </w:r>
      <w:proofErr w:type="gramEnd"/>
      <w:r w:rsidRPr="00265DF3">
        <w:rPr>
          <w:color w:val="000000"/>
          <w:sz w:val="20"/>
          <w:szCs w:val="20"/>
        </w:rPr>
        <w:t xml:space="preserve"> 37). </w:t>
      </w:r>
    </w:p>
    <w:p w:rsidR="00265DF3" w:rsidRPr="00265DF3" w:rsidRDefault="00265DF3" w:rsidP="00265DF3">
      <w:pPr>
        <w:autoSpaceDE w:val="0"/>
        <w:autoSpaceDN w:val="0"/>
        <w:adjustRightInd w:val="0"/>
        <w:rPr>
          <w:color w:val="000000"/>
          <w:sz w:val="20"/>
          <w:szCs w:val="20"/>
        </w:rPr>
      </w:pPr>
    </w:p>
    <w:p w:rsidR="00265DF3" w:rsidRPr="00265DF3" w:rsidRDefault="00265DF3" w:rsidP="00265DF3">
      <w:pPr>
        <w:autoSpaceDE w:val="0"/>
        <w:autoSpaceDN w:val="0"/>
        <w:adjustRightInd w:val="0"/>
        <w:rPr>
          <w:color w:val="000000"/>
          <w:sz w:val="20"/>
          <w:szCs w:val="20"/>
        </w:rPr>
      </w:pPr>
      <w:r w:rsidRPr="00265DF3">
        <w:rPr>
          <w:b/>
          <w:bCs/>
          <w:color w:val="000000"/>
          <w:sz w:val="20"/>
          <w:szCs w:val="20"/>
        </w:rPr>
        <w:t xml:space="preserve">B. College of Education </w:t>
      </w:r>
    </w:p>
    <w:p w:rsidR="00265DF3" w:rsidRPr="00265DF3" w:rsidRDefault="00265DF3" w:rsidP="00265DF3">
      <w:pPr>
        <w:autoSpaceDE w:val="0"/>
        <w:autoSpaceDN w:val="0"/>
        <w:adjustRightInd w:val="0"/>
        <w:rPr>
          <w:color w:val="000000"/>
          <w:sz w:val="20"/>
          <w:szCs w:val="20"/>
        </w:rPr>
      </w:pPr>
      <w:r w:rsidRPr="00265DF3">
        <w:rPr>
          <w:color w:val="000000"/>
          <w:sz w:val="20"/>
          <w:szCs w:val="20"/>
        </w:rPr>
        <w:lastRenderedPageBreak/>
        <w:t>1. Revised prerequisites, Research (RSCH) 9820, “Qualitative Research Methods”, (QUALITATIVE RESEARCH METHODS – 3 credit hours, 3 lecture hours, 0 lab hours, and 3 contact hours), was approved effective Spring Semester 2013. (</w:t>
      </w:r>
      <w:proofErr w:type="gramStart"/>
      <w:r w:rsidRPr="00265DF3">
        <w:rPr>
          <w:color w:val="000000"/>
          <w:sz w:val="20"/>
          <w:szCs w:val="20"/>
        </w:rPr>
        <w:t>pages</w:t>
      </w:r>
      <w:proofErr w:type="gramEnd"/>
      <w:r w:rsidRPr="00265DF3">
        <w:rPr>
          <w:color w:val="000000"/>
          <w:sz w:val="20"/>
          <w:szCs w:val="20"/>
        </w:rPr>
        <w:t xml:space="preserve"> 38-40). </w:t>
      </w:r>
    </w:p>
    <w:p w:rsidR="00265DF3" w:rsidRPr="00265DF3" w:rsidRDefault="00265DF3" w:rsidP="00265DF3">
      <w:pPr>
        <w:autoSpaceDE w:val="0"/>
        <w:autoSpaceDN w:val="0"/>
        <w:adjustRightInd w:val="0"/>
        <w:rPr>
          <w:color w:val="000000"/>
          <w:sz w:val="20"/>
          <w:szCs w:val="20"/>
        </w:rPr>
      </w:pPr>
    </w:p>
    <w:p w:rsidR="00265DF3" w:rsidRPr="00265DF3" w:rsidRDefault="00265DF3" w:rsidP="00265DF3">
      <w:pPr>
        <w:autoSpaceDE w:val="0"/>
        <w:autoSpaceDN w:val="0"/>
        <w:adjustRightInd w:val="0"/>
        <w:rPr>
          <w:color w:val="000000"/>
          <w:sz w:val="20"/>
          <w:szCs w:val="20"/>
        </w:rPr>
      </w:pPr>
      <w:r w:rsidRPr="00265DF3">
        <w:rPr>
          <w:color w:val="000000"/>
          <w:sz w:val="20"/>
          <w:szCs w:val="20"/>
        </w:rPr>
        <w:t>2. Revised prerequisites, Research (RSCH) 9830, “Advanced Qualitative Research Methods”, (ADV QUAL RESEARCH METHODS – 3 credit hours, 3 lecture hours, 0 lab hours, and 3 contact hours), was approved effective Spring Semester 2013. (</w:t>
      </w:r>
      <w:proofErr w:type="gramStart"/>
      <w:r w:rsidRPr="00265DF3">
        <w:rPr>
          <w:color w:val="000000"/>
          <w:sz w:val="20"/>
          <w:szCs w:val="20"/>
        </w:rPr>
        <w:t>pages</w:t>
      </w:r>
      <w:proofErr w:type="gramEnd"/>
      <w:r w:rsidRPr="00265DF3">
        <w:rPr>
          <w:color w:val="000000"/>
          <w:sz w:val="20"/>
          <w:szCs w:val="20"/>
        </w:rPr>
        <w:t xml:space="preserve"> 41-43). </w:t>
      </w:r>
    </w:p>
    <w:p w:rsidR="00265DF3" w:rsidRPr="00265DF3" w:rsidRDefault="00265DF3" w:rsidP="00265DF3">
      <w:pPr>
        <w:autoSpaceDE w:val="0"/>
        <w:autoSpaceDN w:val="0"/>
        <w:adjustRightInd w:val="0"/>
        <w:rPr>
          <w:color w:val="000000"/>
          <w:sz w:val="20"/>
          <w:szCs w:val="20"/>
        </w:rPr>
      </w:pPr>
    </w:p>
    <w:p w:rsidR="00265DF3" w:rsidRPr="00265DF3" w:rsidRDefault="00265DF3" w:rsidP="00265DF3">
      <w:pPr>
        <w:autoSpaceDE w:val="0"/>
        <w:autoSpaceDN w:val="0"/>
        <w:adjustRightInd w:val="0"/>
        <w:rPr>
          <w:color w:val="000000"/>
          <w:sz w:val="20"/>
          <w:szCs w:val="20"/>
        </w:rPr>
      </w:pPr>
      <w:r w:rsidRPr="00265DF3">
        <w:rPr>
          <w:color w:val="000000"/>
          <w:sz w:val="20"/>
          <w:szCs w:val="20"/>
        </w:rPr>
        <w:t xml:space="preserve">3. Revised prerequisites, Research (RSCH) 9840, “Quantitative Research Methods”, (QUANTITATIVE RESEARCH METHODS – 3 credit hours, 3 lecture hours, 0 lab hours, and 3 contact hours), was approved effective Spring Semester </w:t>
      </w:r>
    </w:p>
    <w:p w:rsidR="00265DF3" w:rsidRPr="00265DF3" w:rsidRDefault="00265DF3" w:rsidP="00265DF3">
      <w:pPr>
        <w:autoSpaceDE w:val="0"/>
        <w:autoSpaceDN w:val="0"/>
        <w:adjustRightInd w:val="0"/>
        <w:rPr>
          <w:color w:val="000000"/>
          <w:sz w:val="20"/>
          <w:szCs w:val="20"/>
        </w:rPr>
      </w:pPr>
      <w:r w:rsidRPr="00265DF3">
        <w:rPr>
          <w:color w:val="000000"/>
          <w:sz w:val="20"/>
          <w:szCs w:val="20"/>
        </w:rPr>
        <w:t xml:space="preserve">2 </w:t>
      </w:r>
    </w:p>
    <w:p w:rsidR="00265DF3" w:rsidRPr="00265DF3" w:rsidRDefault="00265DF3" w:rsidP="00265DF3">
      <w:pPr>
        <w:autoSpaceDE w:val="0"/>
        <w:autoSpaceDN w:val="0"/>
        <w:adjustRightInd w:val="0"/>
      </w:pPr>
    </w:p>
    <w:p w:rsidR="00265DF3" w:rsidRPr="00265DF3" w:rsidRDefault="00265DF3" w:rsidP="00265DF3">
      <w:pPr>
        <w:pageBreakBefore/>
        <w:autoSpaceDE w:val="0"/>
        <w:autoSpaceDN w:val="0"/>
        <w:adjustRightInd w:val="0"/>
      </w:pPr>
    </w:p>
    <w:p w:rsidR="00265DF3" w:rsidRPr="00265DF3" w:rsidRDefault="00265DF3" w:rsidP="00265DF3">
      <w:pPr>
        <w:autoSpaceDE w:val="0"/>
        <w:autoSpaceDN w:val="0"/>
        <w:adjustRightInd w:val="0"/>
        <w:rPr>
          <w:sz w:val="20"/>
          <w:szCs w:val="20"/>
        </w:rPr>
      </w:pPr>
      <w:r w:rsidRPr="00265DF3">
        <w:rPr>
          <w:sz w:val="20"/>
          <w:szCs w:val="20"/>
        </w:rPr>
        <w:t>2013. (</w:t>
      </w:r>
      <w:proofErr w:type="gramStart"/>
      <w:r w:rsidRPr="00265DF3">
        <w:rPr>
          <w:sz w:val="20"/>
          <w:szCs w:val="20"/>
        </w:rPr>
        <w:t>pages</w:t>
      </w:r>
      <w:proofErr w:type="gramEnd"/>
      <w:r w:rsidRPr="00265DF3">
        <w:rPr>
          <w:sz w:val="20"/>
          <w:szCs w:val="20"/>
        </w:rPr>
        <w:t xml:space="preserve"> 44-46).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4. Revised prerequisites, Research (RSCH) 9850, “Advanced Quantitative Research Methods”, (ADV QUANT RESEARCH METHODS – 3 credit hours, 3 lecture hours, 0 lab hours, and 3 contact hours), was approved effective Spring Semester 2013. (</w:t>
      </w:r>
      <w:proofErr w:type="gramStart"/>
      <w:r w:rsidRPr="00265DF3">
        <w:rPr>
          <w:sz w:val="20"/>
          <w:szCs w:val="20"/>
        </w:rPr>
        <w:t>pages</w:t>
      </w:r>
      <w:proofErr w:type="gramEnd"/>
      <w:r w:rsidRPr="00265DF3">
        <w:rPr>
          <w:sz w:val="20"/>
          <w:szCs w:val="20"/>
        </w:rPr>
        <w:t xml:space="preserve"> 47-49).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5. Revised prerequisites, Research (RSCH) 9870, “Dissertation Topic Conceptualization”, (DISSERTATION TOPIC CONCPTLZTN – 3 credit hours, 3 lecture hours, 0 lab hours, and 3 contact hours), was approved effective Spring Semester 2013. (</w:t>
      </w:r>
      <w:proofErr w:type="gramStart"/>
      <w:r w:rsidRPr="00265DF3">
        <w:rPr>
          <w:sz w:val="20"/>
          <w:szCs w:val="20"/>
        </w:rPr>
        <w:t>pages</w:t>
      </w:r>
      <w:proofErr w:type="gramEnd"/>
      <w:r w:rsidRPr="00265DF3">
        <w:rPr>
          <w:sz w:val="20"/>
          <w:szCs w:val="20"/>
        </w:rPr>
        <w:t xml:space="preserve"> 50-52).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6. Reactivation of the EDS in Special Education was approved effective Fall Semester 2013 using the requirements listed on pages 64. (</w:t>
      </w:r>
      <w:proofErr w:type="gramStart"/>
      <w:r w:rsidRPr="00265DF3">
        <w:rPr>
          <w:sz w:val="20"/>
          <w:szCs w:val="20"/>
        </w:rPr>
        <w:t>pages</w:t>
      </w:r>
      <w:proofErr w:type="gramEnd"/>
      <w:r w:rsidRPr="00265DF3">
        <w:rPr>
          <w:sz w:val="20"/>
          <w:szCs w:val="20"/>
        </w:rPr>
        <w:t xml:space="preserve"> 53-57).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7. New admission requirements for the EDS in Special Education were approved effective Spring Semester 2013. (</w:t>
      </w:r>
      <w:proofErr w:type="gramStart"/>
      <w:r w:rsidRPr="00265DF3">
        <w:rPr>
          <w:sz w:val="20"/>
          <w:szCs w:val="20"/>
        </w:rPr>
        <w:t>pages</w:t>
      </w:r>
      <w:proofErr w:type="gramEnd"/>
      <w:r w:rsidRPr="00265DF3">
        <w:rPr>
          <w:sz w:val="20"/>
          <w:szCs w:val="20"/>
        </w:rPr>
        <w:t xml:space="preserve"> 58-61).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8. New catalog narrative for the EDS in Special Education was approved effective Spring Semester 2013. (</w:t>
      </w:r>
      <w:proofErr w:type="gramStart"/>
      <w:r w:rsidRPr="00265DF3">
        <w:rPr>
          <w:sz w:val="20"/>
          <w:szCs w:val="20"/>
        </w:rPr>
        <w:t>pages</w:t>
      </w:r>
      <w:proofErr w:type="gramEnd"/>
      <w:r w:rsidRPr="00265DF3">
        <w:rPr>
          <w:sz w:val="20"/>
          <w:szCs w:val="20"/>
        </w:rPr>
        <w:t xml:space="preserve"> 62-66). Page 62 - The opening paragraph was changed to read: The department also offers the Education Specialist program in Special Education for practicing educators who wish to pursue leadership positions as well as those who wish to upgrade their professional skills. The program focuses on information and skills required of professionals in becoming effective leaders and problem solvers within a variety of settings.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 xml:space="preserve">Page 64 – under “Selected Educational Outcomes” #1 replace “appropriate for” with “appropriate to” - #2 …data- and evidence-based decisions… </w:t>
      </w:r>
    </w:p>
    <w:p w:rsidR="00265DF3" w:rsidRPr="00265DF3" w:rsidRDefault="00265DF3" w:rsidP="00265DF3">
      <w:pPr>
        <w:autoSpaceDE w:val="0"/>
        <w:autoSpaceDN w:val="0"/>
        <w:adjustRightInd w:val="0"/>
        <w:rPr>
          <w:sz w:val="20"/>
          <w:szCs w:val="20"/>
        </w:rPr>
      </w:pPr>
      <w:r w:rsidRPr="00265DF3">
        <w:rPr>
          <w:sz w:val="20"/>
          <w:szCs w:val="20"/>
        </w:rPr>
        <w:t xml:space="preserve">Page 64 – Examples of Outcome Assessments – changed to Examples of Outcomes Assessments </w:t>
      </w:r>
    </w:p>
    <w:p w:rsidR="00265DF3" w:rsidRPr="00265DF3" w:rsidRDefault="00265DF3" w:rsidP="00265DF3">
      <w:pPr>
        <w:autoSpaceDE w:val="0"/>
        <w:autoSpaceDN w:val="0"/>
        <w:adjustRightInd w:val="0"/>
        <w:rPr>
          <w:sz w:val="20"/>
          <w:szCs w:val="20"/>
        </w:rPr>
      </w:pPr>
      <w:r w:rsidRPr="00265DF3">
        <w:rPr>
          <w:sz w:val="20"/>
          <w:szCs w:val="20"/>
        </w:rPr>
        <w:t xml:space="preserve">Page 64 – all numbered items were changed to start with the word “Candidates” </w:t>
      </w:r>
    </w:p>
    <w:p w:rsidR="00265DF3" w:rsidRPr="00265DF3" w:rsidRDefault="00265DF3" w:rsidP="00265DF3">
      <w:pPr>
        <w:autoSpaceDE w:val="0"/>
        <w:autoSpaceDN w:val="0"/>
        <w:adjustRightInd w:val="0"/>
        <w:rPr>
          <w:sz w:val="20"/>
          <w:szCs w:val="20"/>
        </w:rPr>
      </w:pPr>
      <w:r w:rsidRPr="00265DF3">
        <w:rPr>
          <w:sz w:val="20"/>
          <w:szCs w:val="20"/>
        </w:rPr>
        <w:t>Page 64 – April 15</w:t>
      </w:r>
      <w:r w:rsidRPr="00265DF3">
        <w:rPr>
          <w:sz w:val="13"/>
          <w:szCs w:val="13"/>
        </w:rPr>
        <w:t xml:space="preserve">th </w:t>
      </w:r>
      <w:r w:rsidRPr="00265DF3">
        <w:rPr>
          <w:sz w:val="20"/>
          <w:szCs w:val="20"/>
        </w:rPr>
        <w:t xml:space="preserve">was added as the summer deadline </w:t>
      </w:r>
    </w:p>
    <w:p w:rsidR="00265DF3" w:rsidRPr="00265DF3" w:rsidRDefault="00265DF3" w:rsidP="00265DF3">
      <w:pPr>
        <w:autoSpaceDE w:val="0"/>
        <w:autoSpaceDN w:val="0"/>
        <w:adjustRightInd w:val="0"/>
        <w:rPr>
          <w:sz w:val="20"/>
          <w:szCs w:val="20"/>
        </w:rPr>
      </w:pPr>
      <w:r w:rsidRPr="00265DF3">
        <w:rPr>
          <w:sz w:val="20"/>
          <w:szCs w:val="20"/>
        </w:rPr>
        <w:t xml:space="preserve">Page 64 – under the degree requirements – “Approved elective 3 hours” was moved and placed between the “Required Specialization Courses” and the “Research Requirements” </w:t>
      </w:r>
    </w:p>
    <w:p w:rsidR="00265DF3" w:rsidRPr="00265DF3" w:rsidRDefault="00265DF3" w:rsidP="00265DF3">
      <w:pPr>
        <w:autoSpaceDE w:val="0"/>
        <w:autoSpaceDN w:val="0"/>
        <w:adjustRightInd w:val="0"/>
        <w:rPr>
          <w:sz w:val="20"/>
          <w:szCs w:val="20"/>
        </w:rPr>
      </w:pPr>
      <w:r w:rsidRPr="00265DF3">
        <w:rPr>
          <w:sz w:val="20"/>
          <w:szCs w:val="20"/>
        </w:rPr>
        <w:t>9. Revised course title, Special Education (SPEC) 8030, “Leadership in Special Education Programs”, (LEADERSHIP IN SPED PROGRAMS – 3 credit hours, 3 lecture hours, 0 lab hours, and 3 contact hours), was approved effective Spring Semester 2013. (</w:t>
      </w:r>
      <w:proofErr w:type="gramStart"/>
      <w:r w:rsidRPr="00265DF3">
        <w:rPr>
          <w:sz w:val="20"/>
          <w:szCs w:val="20"/>
        </w:rPr>
        <w:t>pages</w:t>
      </w:r>
      <w:proofErr w:type="gramEnd"/>
      <w:r w:rsidRPr="00265DF3">
        <w:rPr>
          <w:sz w:val="20"/>
          <w:szCs w:val="20"/>
        </w:rPr>
        <w:t xml:space="preserve"> 67-76).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10. Revised course title and description, Special Education (SPEC) 8040, “Using Technology for Professional Development in Special Education”, (TECH FOR PROF DEVELOPMENT SPED – 3 credit hours, 3 lecture hours, 0 lab hours, and 3 contact hours), was approved effective Spring Semester 2013. (</w:t>
      </w:r>
      <w:proofErr w:type="gramStart"/>
      <w:r w:rsidRPr="00265DF3">
        <w:rPr>
          <w:sz w:val="20"/>
          <w:szCs w:val="20"/>
        </w:rPr>
        <w:t>pages</w:t>
      </w:r>
      <w:proofErr w:type="gramEnd"/>
      <w:r w:rsidRPr="00265DF3">
        <w:rPr>
          <w:sz w:val="20"/>
          <w:szCs w:val="20"/>
        </w:rPr>
        <w:t xml:space="preserve"> 77-86).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11. Revised course description, Special Education (SPEC) 8110, “Advanced Capstone Experience”, (ADV CAPSTONE – 3 credit hours, 3 lecture hours, 0 lab hours, and 3 contact hours), was approved effective Spring Semester 2013 with the description changed to – Creation of portfolio demonstrating candidates’ knowledge, skills, and dispositions for the Dewar College of Education Conceptual Framework Standards. (</w:t>
      </w:r>
      <w:proofErr w:type="gramStart"/>
      <w:r w:rsidRPr="00265DF3">
        <w:rPr>
          <w:sz w:val="20"/>
          <w:szCs w:val="20"/>
        </w:rPr>
        <w:t>pages</w:t>
      </w:r>
      <w:proofErr w:type="gramEnd"/>
      <w:r w:rsidRPr="00265DF3">
        <w:rPr>
          <w:sz w:val="20"/>
          <w:szCs w:val="20"/>
        </w:rPr>
        <w:t xml:space="preserve"> 87-95).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12. Revised credit hours, Special Education (SPEC) 8999, “Thesis”, (THESIS – 1-3 credit hours, 0 lecture hours, 1-3 lab hours, and 1-3 contact hours), was approved effective Spring Semester 2013. (</w:t>
      </w:r>
      <w:proofErr w:type="gramStart"/>
      <w:r w:rsidRPr="00265DF3">
        <w:rPr>
          <w:sz w:val="20"/>
          <w:szCs w:val="20"/>
        </w:rPr>
        <w:t>pages</w:t>
      </w:r>
      <w:proofErr w:type="gramEnd"/>
      <w:r w:rsidRPr="00265DF3">
        <w:rPr>
          <w:sz w:val="20"/>
          <w:szCs w:val="20"/>
        </w:rPr>
        <w:t xml:space="preserve"> 96-105).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13. Revised admission requirements for the MS in Psychology was approved effective Fall Semester 2013. (</w:t>
      </w:r>
      <w:proofErr w:type="gramStart"/>
      <w:r w:rsidRPr="00265DF3">
        <w:rPr>
          <w:sz w:val="20"/>
          <w:szCs w:val="20"/>
        </w:rPr>
        <w:t>pages</w:t>
      </w:r>
      <w:proofErr w:type="gramEnd"/>
      <w:r w:rsidRPr="00265DF3">
        <w:rPr>
          <w:sz w:val="20"/>
          <w:szCs w:val="20"/>
        </w:rPr>
        <w:t xml:space="preserve"> 106-108).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 xml:space="preserve">With the following changes: </w:t>
      </w:r>
    </w:p>
    <w:p w:rsidR="00265DF3" w:rsidRPr="00265DF3" w:rsidRDefault="00265DF3" w:rsidP="00265DF3">
      <w:pPr>
        <w:autoSpaceDE w:val="0"/>
        <w:autoSpaceDN w:val="0"/>
        <w:adjustRightInd w:val="0"/>
        <w:rPr>
          <w:sz w:val="20"/>
          <w:szCs w:val="20"/>
        </w:rPr>
      </w:pPr>
      <w:r w:rsidRPr="00265DF3">
        <w:rPr>
          <w:sz w:val="20"/>
          <w:szCs w:val="20"/>
        </w:rPr>
        <w:t xml:space="preserve">#A - changed to read …considered for admission, the applicant must submit… </w:t>
      </w:r>
    </w:p>
    <w:p w:rsidR="00265DF3" w:rsidRPr="00265DF3" w:rsidRDefault="00265DF3" w:rsidP="00265DF3">
      <w:pPr>
        <w:autoSpaceDE w:val="0"/>
        <w:autoSpaceDN w:val="0"/>
        <w:adjustRightInd w:val="0"/>
        <w:rPr>
          <w:sz w:val="20"/>
          <w:szCs w:val="20"/>
        </w:rPr>
      </w:pPr>
      <w:r w:rsidRPr="00265DF3">
        <w:rPr>
          <w:sz w:val="20"/>
          <w:szCs w:val="20"/>
        </w:rPr>
        <w:t xml:space="preserve">#A2 – “The student must” changed to “The applicant must” </w:t>
      </w:r>
    </w:p>
    <w:p w:rsidR="00265DF3" w:rsidRPr="00265DF3" w:rsidRDefault="00265DF3" w:rsidP="00265DF3">
      <w:pPr>
        <w:autoSpaceDE w:val="0"/>
        <w:autoSpaceDN w:val="0"/>
        <w:adjustRightInd w:val="0"/>
        <w:rPr>
          <w:sz w:val="20"/>
          <w:szCs w:val="20"/>
        </w:rPr>
      </w:pPr>
      <w:r w:rsidRPr="00265DF3">
        <w:rPr>
          <w:sz w:val="20"/>
          <w:szCs w:val="20"/>
        </w:rPr>
        <w:t xml:space="preserve">#A4 – was changed to read …describing the applicant’s interest in this…post-degree. This written statement must… </w:t>
      </w:r>
    </w:p>
    <w:p w:rsidR="00265DF3" w:rsidRPr="00265DF3" w:rsidRDefault="00265DF3" w:rsidP="00265DF3">
      <w:pPr>
        <w:autoSpaceDE w:val="0"/>
        <w:autoSpaceDN w:val="0"/>
        <w:adjustRightInd w:val="0"/>
        <w:rPr>
          <w:sz w:val="20"/>
          <w:szCs w:val="20"/>
        </w:rPr>
      </w:pPr>
      <w:r w:rsidRPr="00265DF3">
        <w:rPr>
          <w:sz w:val="20"/>
          <w:szCs w:val="20"/>
        </w:rPr>
        <w:t xml:space="preserve">#B – was changed to read …admission, applicants should submit the three letters of recommendation (A.3) and the written statement (A.4) and meet one of the… </w:t>
      </w:r>
    </w:p>
    <w:p w:rsidR="00265DF3" w:rsidRPr="00265DF3" w:rsidRDefault="00265DF3" w:rsidP="00265DF3">
      <w:pPr>
        <w:autoSpaceDE w:val="0"/>
        <w:autoSpaceDN w:val="0"/>
        <w:adjustRightInd w:val="0"/>
        <w:rPr>
          <w:sz w:val="20"/>
          <w:szCs w:val="20"/>
        </w:rPr>
      </w:pPr>
      <w:r w:rsidRPr="00265DF3">
        <w:rPr>
          <w:b/>
          <w:bCs/>
          <w:sz w:val="20"/>
          <w:szCs w:val="20"/>
        </w:rPr>
        <w:t xml:space="preserve">C. College of Arts and Sciences </w:t>
      </w:r>
    </w:p>
    <w:p w:rsidR="00265DF3" w:rsidRPr="00265DF3" w:rsidRDefault="00265DF3" w:rsidP="00265DF3">
      <w:pPr>
        <w:autoSpaceDE w:val="0"/>
        <w:autoSpaceDN w:val="0"/>
        <w:adjustRightInd w:val="0"/>
        <w:rPr>
          <w:sz w:val="20"/>
          <w:szCs w:val="20"/>
        </w:rPr>
      </w:pPr>
      <w:r w:rsidRPr="00265DF3">
        <w:rPr>
          <w:sz w:val="20"/>
          <w:szCs w:val="20"/>
        </w:rPr>
        <w:lastRenderedPageBreak/>
        <w:t>1. Revised credit hours, Computer Science (CS) 1301, “Principles of Programming I”, (PRINCIPLES OF PROGRAMMING I – 4 credit hours, 3 lecture hours, 2 lab hours, and 5 contact hours), was approved effective Fall Semester 2013. (</w:t>
      </w:r>
      <w:proofErr w:type="gramStart"/>
      <w:r w:rsidRPr="00265DF3">
        <w:rPr>
          <w:sz w:val="20"/>
          <w:szCs w:val="20"/>
        </w:rPr>
        <w:t>pages</w:t>
      </w:r>
      <w:proofErr w:type="gramEnd"/>
      <w:r w:rsidRPr="00265DF3">
        <w:rPr>
          <w:sz w:val="20"/>
          <w:szCs w:val="20"/>
        </w:rPr>
        <w:t xml:space="preserve"> 109-111).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 xml:space="preserve">2. Revised credit hours, Computer Science (CS) 1302, “Principles of Programming II”, (PRINCIPLES OF PROGRAMMING II – 4 credit hours, 3 lecture hours, 2 lab hours, and 5 contact hours), was approved effective Fall </w:t>
      </w:r>
    </w:p>
    <w:p w:rsidR="00265DF3" w:rsidRPr="00265DF3" w:rsidRDefault="00265DF3" w:rsidP="00265DF3">
      <w:pPr>
        <w:autoSpaceDE w:val="0"/>
        <w:autoSpaceDN w:val="0"/>
        <w:adjustRightInd w:val="0"/>
        <w:rPr>
          <w:sz w:val="20"/>
          <w:szCs w:val="20"/>
        </w:rPr>
      </w:pPr>
      <w:r w:rsidRPr="00265DF3">
        <w:rPr>
          <w:sz w:val="20"/>
          <w:szCs w:val="20"/>
        </w:rPr>
        <w:t xml:space="preserve">3 </w:t>
      </w:r>
    </w:p>
    <w:p w:rsidR="00265DF3" w:rsidRPr="00265DF3" w:rsidRDefault="00265DF3" w:rsidP="00265DF3">
      <w:pPr>
        <w:autoSpaceDE w:val="0"/>
        <w:autoSpaceDN w:val="0"/>
        <w:adjustRightInd w:val="0"/>
      </w:pPr>
    </w:p>
    <w:p w:rsidR="00265DF3" w:rsidRPr="00265DF3" w:rsidRDefault="00265DF3" w:rsidP="00265DF3">
      <w:pPr>
        <w:pageBreakBefore/>
        <w:autoSpaceDE w:val="0"/>
        <w:autoSpaceDN w:val="0"/>
        <w:adjustRightInd w:val="0"/>
      </w:pPr>
    </w:p>
    <w:p w:rsidR="00265DF3" w:rsidRPr="00265DF3" w:rsidRDefault="00265DF3" w:rsidP="00265DF3">
      <w:pPr>
        <w:autoSpaceDE w:val="0"/>
        <w:autoSpaceDN w:val="0"/>
        <w:adjustRightInd w:val="0"/>
        <w:rPr>
          <w:sz w:val="20"/>
          <w:szCs w:val="20"/>
        </w:rPr>
      </w:pPr>
      <w:proofErr w:type="gramStart"/>
      <w:r w:rsidRPr="00265DF3">
        <w:rPr>
          <w:sz w:val="20"/>
          <w:szCs w:val="20"/>
        </w:rPr>
        <w:t>Semester 2013.</w:t>
      </w:r>
      <w:proofErr w:type="gramEnd"/>
      <w:r w:rsidRPr="00265DF3">
        <w:rPr>
          <w:sz w:val="20"/>
          <w:szCs w:val="20"/>
        </w:rPr>
        <w:t xml:space="preserve"> (</w:t>
      </w:r>
      <w:proofErr w:type="gramStart"/>
      <w:r w:rsidRPr="00265DF3">
        <w:rPr>
          <w:sz w:val="20"/>
          <w:szCs w:val="20"/>
        </w:rPr>
        <w:t>pages</w:t>
      </w:r>
      <w:proofErr w:type="gramEnd"/>
      <w:r w:rsidRPr="00265DF3">
        <w:rPr>
          <w:sz w:val="20"/>
          <w:szCs w:val="20"/>
        </w:rPr>
        <w:t xml:space="preserve"> 112-114).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3. New course, Physics (PHYS) 4300, “Plasma Physics”, (PLASMA PHYSICS – 3 credit hours, 3 lecture hours, 0 lab hours, and 3 contact hours), was approved effective Fall Semester 2013 with the last sentence of the courses description deleted. (</w:t>
      </w:r>
      <w:proofErr w:type="gramStart"/>
      <w:r w:rsidRPr="00265DF3">
        <w:rPr>
          <w:sz w:val="20"/>
          <w:szCs w:val="20"/>
        </w:rPr>
        <w:t>pages</w:t>
      </w:r>
      <w:proofErr w:type="gramEnd"/>
      <w:r w:rsidRPr="00265DF3">
        <w:rPr>
          <w:sz w:val="20"/>
          <w:szCs w:val="20"/>
        </w:rPr>
        <w:t xml:space="preserve"> 115-121).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4. Revised catalog narrative, admission deadlines, and degree requirements were approved effective Fall Semester 2013 with the narrative changed to read …Latin America, the Modern Middle East, and the Ancient World. The program… (</w:t>
      </w:r>
      <w:proofErr w:type="gramStart"/>
      <w:r w:rsidRPr="00265DF3">
        <w:rPr>
          <w:sz w:val="20"/>
          <w:szCs w:val="20"/>
        </w:rPr>
        <w:t>pages</w:t>
      </w:r>
      <w:proofErr w:type="gramEnd"/>
      <w:r w:rsidRPr="00265DF3">
        <w:rPr>
          <w:sz w:val="20"/>
          <w:szCs w:val="20"/>
        </w:rPr>
        <w:t xml:space="preserve"> 122-124).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5. New course, History (HIST) 4244, “The Hollywood Indian: Native Americans in Film”, (NATIVE AMERICANS IN FILM – 3 credit hours, 0 lecture hours, 3 lab hours, and 3 contact hours), was approved effective Fall Semester 2013 with the description changed to read – The study of the portrayal…film, particularly in terms of… . (</w:t>
      </w:r>
      <w:proofErr w:type="gramStart"/>
      <w:r w:rsidRPr="00265DF3">
        <w:rPr>
          <w:sz w:val="20"/>
          <w:szCs w:val="20"/>
        </w:rPr>
        <w:t>pages</w:t>
      </w:r>
      <w:proofErr w:type="gramEnd"/>
      <w:r w:rsidRPr="00265DF3">
        <w:rPr>
          <w:sz w:val="20"/>
          <w:szCs w:val="20"/>
        </w:rPr>
        <w:t xml:space="preserve"> 125-131).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6. Revised course title, and description, History (HIST) 4226, “Colonial South”, (COLONIAL SOUTH – 3 credit hours, 0 lecture hours, 3 lab hours, and 3 contact hours), was approved effective Fall Semester 2013. (</w:t>
      </w:r>
      <w:proofErr w:type="gramStart"/>
      <w:r w:rsidRPr="00265DF3">
        <w:rPr>
          <w:sz w:val="20"/>
          <w:szCs w:val="20"/>
        </w:rPr>
        <w:t>pages</w:t>
      </w:r>
      <w:proofErr w:type="gramEnd"/>
      <w:r w:rsidRPr="00265DF3">
        <w:rPr>
          <w:sz w:val="20"/>
          <w:szCs w:val="20"/>
        </w:rPr>
        <w:t xml:space="preserve"> 132-134).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7. Revised course title, and description, History (HIST) 6226, “Colonial South”, (COLONIAL SOUTH – 3 credit hours, 0 lecture hours, 3 lab hours, and 3 contact hours), was approved effective Fall Semester 2013. (</w:t>
      </w:r>
      <w:proofErr w:type="gramStart"/>
      <w:r w:rsidRPr="00265DF3">
        <w:rPr>
          <w:sz w:val="20"/>
          <w:szCs w:val="20"/>
        </w:rPr>
        <w:t>pages</w:t>
      </w:r>
      <w:proofErr w:type="gramEnd"/>
      <w:r w:rsidRPr="00265DF3">
        <w:rPr>
          <w:sz w:val="20"/>
          <w:szCs w:val="20"/>
        </w:rPr>
        <w:t xml:space="preserve"> 135-137).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8. Revised course title, History (HIST) 6303, “U. S. Spanish Borderland”, (U.S. SPANISH BORDERLANDS – 3 credit hours, 0 lecture hours, 3 lab hours, and 3 contact hours), was approved effective Fall Semester 2013. (</w:t>
      </w:r>
      <w:proofErr w:type="gramStart"/>
      <w:r w:rsidRPr="00265DF3">
        <w:rPr>
          <w:sz w:val="20"/>
          <w:szCs w:val="20"/>
        </w:rPr>
        <w:t>pages</w:t>
      </w:r>
      <w:proofErr w:type="gramEnd"/>
      <w:r w:rsidRPr="00265DF3">
        <w:rPr>
          <w:sz w:val="20"/>
          <w:szCs w:val="20"/>
        </w:rPr>
        <w:t xml:space="preserve"> 138-140).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9. New course, History (HIST) 4305, “History of Mexico”, (HISTORY OF MEXICO – 3 credit hours, 0 lecture hours, 3 lab hours, and 3 contact hours), was approved effective Fall Semester 2013 with liberalism, monarchism, federalism and centralism changed from being capitalized to lower case in the description. (</w:t>
      </w:r>
      <w:proofErr w:type="gramStart"/>
      <w:r w:rsidRPr="00265DF3">
        <w:rPr>
          <w:sz w:val="20"/>
          <w:szCs w:val="20"/>
        </w:rPr>
        <w:t>pages</w:t>
      </w:r>
      <w:proofErr w:type="gramEnd"/>
      <w:r w:rsidRPr="00265DF3">
        <w:rPr>
          <w:sz w:val="20"/>
          <w:szCs w:val="20"/>
        </w:rPr>
        <w:t xml:space="preserve"> 141-150).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10. New course, History (HIST) 6305, “History of Mexico”, (HISTORY OF MEXICO – 3 credit hours, 0 lecture hours, 3 lab hours, and 3 contact hours), was approved effective Fall Semester 2013 with liberalism, monarchism, federalism and centralism changed from being capitalized to lower case in the description. (</w:t>
      </w:r>
      <w:proofErr w:type="gramStart"/>
      <w:r w:rsidRPr="00265DF3">
        <w:rPr>
          <w:sz w:val="20"/>
          <w:szCs w:val="20"/>
        </w:rPr>
        <w:t>pages</w:t>
      </w:r>
      <w:proofErr w:type="gramEnd"/>
      <w:r w:rsidRPr="00265DF3">
        <w:rPr>
          <w:sz w:val="20"/>
          <w:szCs w:val="20"/>
        </w:rPr>
        <w:t xml:space="preserve"> 151-160).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11. New course, History (HIST) 4306, “History of Central America”, (HISTORY OF CENTRAL AMERICA – 3 credit hours, 0 lecture hours, 3 lab hours, and 3 contact hours), was approved effective Fall Semester 2013. (</w:t>
      </w:r>
      <w:proofErr w:type="gramStart"/>
      <w:r w:rsidRPr="00265DF3">
        <w:rPr>
          <w:sz w:val="20"/>
          <w:szCs w:val="20"/>
        </w:rPr>
        <w:t>pages</w:t>
      </w:r>
      <w:proofErr w:type="gramEnd"/>
      <w:r w:rsidRPr="00265DF3">
        <w:rPr>
          <w:sz w:val="20"/>
          <w:szCs w:val="20"/>
        </w:rPr>
        <w:t xml:space="preserve"> 161-168).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12. New course, History (HIST) 6306, “History of Central America”, (HISTORY OF CENTRAL AMERICA – 3 credit hours, 0 lecture hours, 3 lab hours, and 3 contact hours), was approved effective Fall Semester 2013. (</w:t>
      </w:r>
      <w:proofErr w:type="gramStart"/>
      <w:r w:rsidRPr="00265DF3">
        <w:rPr>
          <w:sz w:val="20"/>
          <w:szCs w:val="20"/>
        </w:rPr>
        <w:t>pages</w:t>
      </w:r>
      <w:proofErr w:type="gramEnd"/>
      <w:r w:rsidRPr="00265DF3">
        <w:rPr>
          <w:sz w:val="20"/>
          <w:szCs w:val="20"/>
        </w:rPr>
        <w:t xml:space="preserve"> 169-176).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13. New course, History (HIST) 4320, “History of Indigenous Peoples of Latin America”, (HIST INDIGENOUS LATIN AMERICA – 3 credit hours, 0 lecture hours, 3 lab hours, and 3 contact hours), was approved effective Fall Semester 2013. (</w:t>
      </w:r>
      <w:proofErr w:type="gramStart"/>
      <w:r w:rsidRPr="00265DF3">
        <w:rPr>
          <w:sz w:val="20"/>
          <w:szCs w:val="20"/>
        </w:rPr>
        <w:t>pages</w:t>
      </w:r>
      <w:proofErr w:type="gramEnd"/>
      <w:r w:rsidRPr="00265DF3">
        <w:rPr>
          <w:sz w:val="20"/>
          <w:szCs w:val="20"/>
        </w:rPr>
        <w:t xml:space="preserve"> 177-191).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14. New course, History (HIST) 6320, “History of Indigenous Peoples of Latin America”, (HIST INDIGENOUS LATIN AMERICA – 3 credit hours, 0 lecture hours, 3 lab hours, and 3 contact hours), was approved effective Fall Semester 2013. (</w:t>
      </w:r>
      <w:proofErr w:type="gramStart"/>
      <w:r w:rsidRPr="00265DF3">
        <w:rPr>
          <w:sz w:val="20"/>
          <w:szCs w:val="20"/>
        </w:rPr>
        <w:t>pages</w:t>
      </w:r>
      <w:proofErr w:type="gramEnd"/>
      <w:r w:rsidRPr="00265DF3">
        <w:rPr>
          <w:sz w:val="20"/>
          <w:szCs w:val="20"/>
        </w:rPr>
        <w:t xml:space="preserve"> 192-206).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15. New course, History (HIST) 7104, “Seminars in United States History”, (SEM IN UNITED STATES HISTORY – 3 credit hours, 0 lecture hours, 3 lab hours, and 3 contact hours), was approved effective Fall Semester 2013. (</w:t>
      </w:r>
      <w:proofErr w:type="gramStart"/>
      <w:r w:rsidRPr="00265DF3">
        <w:rPr>
          <w:sz w:val="20"/>
          <w:szCs w:val="20"/>
        </w:rPr>
        <w:t>pages</w:t>
      </w:r>
      <w:proofErr w:type="gramEnd"/>
      <w:r w:rsidRPr="00265DF3">
        <w:rPr>
          <w:sz w:val="20"/>
          <w:szCs w:val="20"/>
        </w:rPr>
        <w:t xml:space="preserve"> 207-212).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16. New course, History (HIST) 7303, “Seminars in European History”, (SEMINARS IN EUROPEAN HISTORY – 3 credit hours, 0 lecture hours, 3 lab hours, and 3 contact hours), was approved effective Fall Semester 2013. (</w:t>
      </w:r>
      <w:proofErr w:type="gramStart"/>
      <w:r w:rsidRPr="00265DF3">
        <w:rPr>
          <w:sz w:val="20"/>
          <w:szCs w:val="20"/>
        </w:rPr>
        <w:t>pages</w:t>
      </w:r>
      <w:proofErr w:type="gramEnd"/>
      <w:r w:rsidRPr="00265DF3">
        <w:rPr>
          <w:sz w:val="20"/>
          <w:szCs w:val="20"/>
        </w:rPr>
        <w:t xml:space="preserve"> 213-218).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17. New course, History (HIST) 7901, “Seminars in World History”, (SEMINARS IN WORLD HISTORY – 3 credit hours, 0 lecture hours, 3 lab hours, and 3 contact hours), was approved effective Fall Semester 2013. (</w:t>
      </w:r>
      <w:proofErr w:type="gramStart"/>
      <w:r w:rsidRPr="00265DF3">
        <w:rPr>
          <w:sz w:val="20"/>
          <w:szCs w:val="20"/>
        </w:rPr>
        <w:t>pages</w:t>
      </w:r>
      <w:proofErr w:type="gramEnd"/>
      <w:r w:rsidRPr="00265DF3">
        <w:rPr>
          <w:sz w:val="20"/>
          <w:szCs w:val="20"/>
        </w:rPr>
        <w:t xml:space="preserve"> 219-230).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lastRenderedPageBreak/>
        <w:t>18. New course, History (HIST) 7902, “Seminars in World History”, (SEMINARS IN WORLD HISTORY – 3 credit hours, 0 lecture hours, 3 lab hours, and 3 contact hours), was approved effective Fall Semester 2013. (</w:t>
      </w:r>
      <w:proofErr w:type="gramStart"/>
      <w:r w:rsidRPr="00265DF3">
        <w:rPr>
          <w:sz w:val="20"/>
          <w:szCs w:val="20"/>
        </w:rPr>
        <w:t>pages</w:t>
      </w:r>
      <w:proofErr w:type="gramEnd"/>
      <w:r w:rsidRPr="00265DF3">
        <w:rPr>
          <w:sz w:val="20"/>
          <w:szCs w:val="20"/>
        </w:rPr>
        <w:t xml:space="preserve"> 231-242). </w:t>
      </w:r>
    </w:p>
    <w:p w:rsidR="00265DF3" w:rsidRPr="00265DF3" w:rsidRDefault="00265DF3" w:rsidP="00265DF3">
      <w:pPr>
        <w:autoSpaceDE w:val="0"/>
        <w:autoSpaceDN w:val="0"/>
        <w:adjustRightInd w:val="0"/>
        <w:rPr>
          <w:sz w:val="20"/>
          <w:szCs w:val="20"/>
        </w:rPr>
      </w:pPr>
    </w:p>
    <w:p w:rsidR="00265DF3" w:rsidRPr="00265DF3" w:rsidRDefault="00265DF3" w:rsidP="00265DF3">
      <w:pPr>
        <w:autoSpaceDE w:val="0"/>
        <w:autoSpaceDN w:val="0"/>
        <w:adjustRightInd w:val="0"/>
        <w:rPr>
          <w:sz w:val="20"/>
          <w:szCs w:val="20"/>
        </w:rPr>
      </w:pPr>
      <w:r w:rsidRPr="00265DF3">
        <w:rPr>
          <w:sz w:val="20"/>
          <w:szCs w:val="20"/>
        </w:rPr>
        <w:t>19. Revised course title, History (HIST) 4303, “U. S. Spanish Borderland”, (U.S. SPANISH BORDERLANDS – 3 credit hours, 0 lecture hours, 3 lab hours, and 3 contact hours), was approved effective Fall Semester 2013. (</w:t>
      </w:r>
      <w:proofErr w:type="gramStart"/>
      <w:r w:rsidRPr="00265DF3">
        <w:rPr>
          <w:sz w:val="20"/>
          <w:szCs w:val="20"/>
        </w:rPr>
        <w:t>pages</w:t>
      </w:r>
      <w:proofErr w:type="gramEnd"/>
      <w:r w:rsidRPr="00265DF3">
        <w:rPr>
          <w:sz w:val="20"/>
          <w:szCs w:val="20"/>
        </w:rPr>
        <w:t xml:space="preserve"> 243-245). </w:t>
      </w:r>
    </w:p>
    <w:p w:rsidR="00265DF3" w:rsidRPr="00265DF3" w:rsidRDefault="00265DF3" w:rsidP="00265DF3">
      <w:pPr>
        <w:autoSpaceDE w:val="0"/>
        <w:autoSpaceDN w:val="0"/>
        <w:adjustRightInd w:val="0"/>
        <w:rPr>
          <w:sz w:val="20"/>
          <w:szCs w:val="20"/>
        </w:rPr>
      </w:pPr>
      <w:r w:rsidRPr="00265DF3">
        <w:rPr>
          <w:sz w:val="20"/>
          <w:szCs w:val="20"/>
        </w:rPr>
        <w:t xml:space="preserve">4 </w:t>
      </w:r>
    </w:p>
    <w:p w:rsidR="00265DF3" w:rsidRPr="00265DF3" w:rsidRDefault="00265DF3" w:rsidP="00265DF3">
      <w:pPr>
        <w:autoSpaceDE w:val="0"/>
        <w:autoSpaceDN w:val="0"/>
        <w:adjustRightInd w:val="0"/>
      </w:pPr>
    </w:p>
    <w:p w:rsidR="00265DF3" w:rsidRPr="00265DF3" w:rsidRDefault="00265DF3" w:rsidP="00265DF3">
      <w:pPr>
        <w:pageBreakBefore/>
        <w:autoSpaceDE w:val="0"/>
        <w:autoSpaceDN w:val="0"/>
        <w:adjustRightInd w:val="0"/>
        <w:rPr>
          <w:sz w:val="20"/>
          <w:szCs w:val="20"/>
        </w:rPr>
      </w:pPr>
      <w:r w:rsidRPr="00265DF3">
        <w:rPr>
          <w:sz w:val="20"/>
          <w:szCs w:val="20"/>
        </w:rPr>
        <w:lastRenderedPageBreak/>
        <w:t xml:space="preserve">Respectfully submitted, </w:t>
      </w:r>
    </w:p>
    <w:p w:rsidR="00265DF3" w:rsidRPr="00265DF3" w:rsidRDefault="00265DF3" w:rsidP="00265DF3">
      <w:pPr>
        <w:autoSpaceDE w:val="0"/>
        <w:autoSpaceDN w:val="0"/>
        <w:adjustRightInd w:val="0"/>
        <w:rPr>
          <w:sz w:val="20"/>
          <w:szCs w:val="20"/>
        </w:rPr>
      </w:pPr>
      <w:r w:rsidRPr="00265DF3">
        <w:rPr>
          <w:sz w:val="20"/>
          <w:szCs w:val="20"/>
        </w:rPr>
        <w:t xml:space="preserve">Stanley Jones </w:t>
      </w:r>
    </w:p>
    <w:p w:rsidR="00265DF3" w:rsidRPr="00265DF3" w:rsidRDefault="00265DF3" w:rsidP="00265DF3">
      <w:pPr>
        <w:rPr>
          <w:b/>
        </w:rPr>
      </w:pPr>
      <w:r w:rsidRPr="00265DF3">
        <w:rPr>
          <w:sz w:val="20"/>
          <w:szCs w:val="20"/>
        </w:rPr>
        <w:t xml:space="preserve">Registrar </w:t>
      </w:r>
      <w:r w:rsidRPr="00265DF3">
        <w:br w:type="page"/>
      </w:r>
      <w:r w:rsidRPr="00265DF3">
        <w:rPr>
          <w:b/>
        </w:rPr>
        <w:lastRenderedPageBreak/>
        <w:t>ATTACMENT B</w:t>
      </w:r>
      <w:r w:rsidRPr="00265DF3">
        <w:rPr>
          <w:b/>
        </w:rPr>
        <w:br w:type="page"/>
      </w:r>
      <w:r w:rsidRPr="00265DF3">
        <w:rPr>
          <w:b/>
        </w:rPr>
        <w:lastRenderedPageBreak/>
        <w:t xml:space="preserve"> </w:t>
      </w:r>
    </w:p>
    <w:p w:rsidR="00265DF3" w:rsidRPr="00265DF3" w:rsidRDefault="00265DF3" w:rsidP="00265DF3">
      <w:pPr>
        <w:spacing w:after="20" w:line="0" w:lineRule="atLeast"/>
        <w:rPr>
          <w:rFonts w:ascii="Calibri" w:eastAsia="Calibri" w:hAnsi="Calibri"/>
          <w:sz w:val="22"/>
          <w:szCs w:val="22"/>
        </w:rPr>
      </w:pPr>
      <w:r>
        <w:rPr>
          <w:noProof/>
        </w:rPr>
        <mc:AlternateContent>
          <mc:Choice Requires="wps">
            <w:drawing>
              <wp:anchor distT="0" distB="0" distL="114300" distR="114300" simplePos="0" relativeHeight="251662336" behindDoc="0" locked="0" layoutInCell="0" allowOverlap="1">
                <wp:simplePos x="0" y="0"/>
                <wp:positionH relativeFrom="page">
                  <wp:posOffset>5099050</wp:posOffset>
                </wp:positionH>
                <wp:positionV relativeFrom="page">
                  <wp:posOffset>88900</wp:posOffset>
                </wp:positionV>
                <wp:extent cx="4285615" cy="7451090"/>
                <wp:effectExtent l="0" t="0" r="635" b="0"/>
                <wp:wrapSquare wrapText="bothSides"/>
                <wp:docPr id="5" name="Text Box 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615" cy="7451090"/>
                        </a:xfrm>
                        <a:prstGeom prst="rect">
                          <a:avLst/>
                        </a:prstGeom>
                        <a:pattFill prst="narHorz">
                          <a:fgClr>
                            <a:srgbClr val="DDD8C2"/>
                          </a:fgClr>
                          <a:bgClr>
                            <a:srgbClr val="FFFFFF"/>
                          </a:bgClr>
                        </a:pattFill>
                        <a:ln>
                          <a:noFill/>
                        </a:ln>
                        <a:extLst>
                          <a:ext uri="{91240B29-F687-4F45-9708-019B960494DF}">
                            <a14:hiddenLine xmlns:a14="http://schemas.microsoft.com/office/drawing/2010/main" w="76200" cmpd="thickThin">
                              <a:solidFill>
                                <a:srgbClr val="622423"/>
                              </a:solidFill>
                              <a:miter lim="800000"/>
                              <a:headEnd/>
                              <a:tailEnd/>
                            </a14:hiddenLine>
                          </a:ext>
                        </a:extLst>
                      </wps:spPr>
                      <wps:txbx>
                        <w:txbxContent>
                          <w:p w:rsidR="003018D3" w:rsidRPr="003222BF" w:rsidRDefault="003018D3" w:rsidP="00265DF3">
                            <w:pPr>
                              <w:rPr>
                                <w:b/>
                                <w:i/>
                                <w:iCs/>
                                <w:sz w:val="28"/>
                                <w:szCs w:val="28"/>
                              </w:rPr>
                            </w:pPr>
                            <w:r w:rsidRPr="003222BF">
                              <w:rPr>
                                <w:b/>
                                <w:i/>
                                <w:iCs/>
                                <w:sz w:val="28"/>
                                <w:szCs w:val="28"/>
                              </w:rPr>
                              <w:t>Finance and Administration Policy Routing</w:t>
                            </w:r>
                            <w:r w:rsidRPr="00EF07DB">
                              <w:rPr>
                                <w:b/>
                                <w:i/>
                                <w:iCs/>
                                <w:sz w:val="28"/>
                                <w:szCs w:val="28"/>
                              </w:rPr>
                              <w:t xml:space="preserve"> </w:t>
                            </w:r>
                            <w:r>
                              <w:rPr>
                                <w:b/>
                                <w:i/>
                                <w:iCs/>
                                <w:sz w:val="28"/>
                                <w:szCs w:val="28"/>
                              </w:rPr>
                              <w:t>Form</w:t>
                            </w:r>
                          </w:p>
                          <w:p w:rsidR="003018D3" w:rsidRPr="004D6FC7" w:rsidRDefault="003018D3" w:rsidP="00265DF3">
                            <w:pPr>
                              <w:rPr>
                                <w:iCs/>
                                <w:color w:val="1F497D"/>
                                <w:sz w:val="20"/>
                                <w:szCs w:val="20"/>
                              </w:rPr>
                            </w:pPr>
                          </w:p>
                          <w:p w:rsidR="003018D3" w:rsidRPr="00891CD5" w:rsidRDefault="003018D3" w:rsidP="00265DF3">
                            <w:pPr>
                              <w:tabs>
                                <w:tab w:val="left" w:pos="2970"/>
                              </w:tabs>
                              <w:rPr>
                                <w:iCs/>
                                <w:sz w:val="20"/>
                                <w:szCs w:val="20"/>
                              </w:rPr>
                            </w:pPr>
                            <w:r w:rsidRPr="00891CD5">
                              <w:rPr>
                                <w:iCs/>
                                <w:sz w:val="20"/>
                                <w:szCs w:val="20"/>
                              </w:rPr>
                              <w:t>Council on Staff Affai</w:t>
                            </w:r>
                            <w:r>
                              <w:rPr>
                                <w:iCs/>
                                <w:sz w:val="20"/>
                                <w:szCs w:val="20"/>
                              </w:rPr>
                              <w:t xml:space="preserve">rs Review   </w:t>
                            </w:r>
                            <w:r>
                              <w:rPr>
                                <w:iCs/>
                                <w:sz w:val="20"/>
                                <w:szCs w:val="20"/>
                              </w:rPr>
                              <w:tab/>
                            </w:r>
                            <w:r>
                              <w:rPr>
                                <w:iCs/>
                                <w:sz w:val="20"/>
                                <w:szCs w:val="20"/>
                              </w:rPr>
                              <w:tab/>
                            </w:r>
                            <w:r w:rsidRPr="00891CD5">
                              <w:rPr>
                                <w:iCs/>
                                <w:sz w:val="20"/>
                                <w:szCs w:val="20"/>
                              </w:rPr>
                              <w:sym w:font="Wingdings" w:char="F0A8"/>
                            </w:r>
                            <w:r>
                              <w:rPr>
                                <w:iCs/>
                                <w:sz w:val="20"/>
                                <w:szCs w:val="20"/>
                              </w:rPr>
                              <w:t xml:space="preserve">  Endorse</w:t>
                            </w:r>
                            <w:r>
                              <w:rPr>
                                <w:iCs/>
                                <w:sz w:val="20"/>
                                <w:szCs w:val="20"/>
                              </w:rPr>
                              <w:tab/>
                            </w:r>
                            <w:r>
                              <w:rPr>
                                <w:iCs/>
                                <w:sz w:val="20"/>
                                <w:szCs w:val="20"/>
                              </w:rPr>
                              <w:tab/>
                            </w:r>
                            <w:r w:rsidRPr="00891CD5">
                              <w:rPr>
                                <w:iCs/>
                                <w:sz w:val="20"/>
                                <w:szCs w:val="20"/>
                              </w:rPr>
                              <w:sym w:font="Wingdings" w:char="F0A8"/>
                            </w:r>
                            <w:r>
                              <w:rPr>
                                <w:iCs/>
                                <w:sz w:val="20"/>
                                <w:szCs w:val="20"/>
                              </w:rPr>
                              <w:t xml:space="preserve">  Not E</w:t>
                            </w:r>
                            <w:r w:rsidRPr="00891CD5">
                              <w:rPr>
                                <w:iCs/>
                                <w:sz w:val="20"/>
                                <w:szCs w:val="20"/>
                              </w:rPr>
                              <w:t>ndorse</w:t>
                            </w:r>
                          </w:p>
                          <w:p w:rsidR="003018D3" w:rsidRDefault="003018D3" w:rsidP="00265DF3">
                            <w:pPr>
                              <w:tabs>
                                <w:tab w:val="left" w:pos="2970"/>
                              </w:tabs>
                              <w:rPr>
                                <w:iCs/>
                                <w:sz w:val="20"/>
                                <w:szCs w:val="20"/>
                              </w:rPr>
                            </w:pPr>
                          </w:p>
                          <w:p w:rsidR="003018D3" w:rsidRPr="00891CD5" w:rsidRDefault="003018D3" w:rsidP="00265DF3">
                            <w:pPr>
                              <w:tabs>
                                <w:tab w:val="left" w:pos="2970"/>
                              </w:tabs>
                              <w:rPr>
                                <w:iCs/>
                                <w:sz w:val="20"/>
                                <w:szCs w:val="20"/>
                              </w:rPr>
                            </w:pPr>
                            <w:r w:rsidRPr="00891CD5">
                              <w:rPr>
                                <w:iCs/>
                                <w:sz w:val="20"/>
                                <w:szCs w:val="20"/>
                              </w:rPr>
                              <w:t>Date</w:t>
                            </w:r>
                            <w:r>
                              <w:rPr>
                                <w:iCs/>
                                <w:sz w:val="20"/>
                                <w:szCs w:val="20"/>
                              </w:rPr>
                              <w:t>_______________</w:t>
                            </w:r>
                            <w:r w:rsidRPr="00891CD5">
                              <w:rPr>
                                <w:iCs/>
                                <w:sz w:val="20"/>
                                <w:szCs w:val="20"/>
                              </w:rPr>
                              <w:tab/>
                            </w:r>
                            <w:r w:rsidRPr="00891CD5">
                              <w:rPr>
                                <w:iCs/>
                                <w:sz w:val="20"/>
                                <w:szCs w:val="20"/>
                              </w:rPr>
                              <w:tab/>
                              <w:t>Signature</w:t>
                            </w:r>
                            <w:r>
                              <w:rPr>
                                <w:iCs/>
                                <w:sz w:val="20"/>
                                <w:szCs w:val="20"/>
                              </w:rPr>
                              <w:t>____________________</w:t>
                            </w:r>
                          </w:p>
                          <w:p w:rsidR="003018D3" w:rsidRDefault="003018D3" w:rsidP="00265DF3">
                            <w:pPr>
                              <w:tabs>
                                <w:tab w:val="left" w:pos="2970"/>
                              </w:tabs>
                              <w:rPr>
                                <w:iCs/>
                                <w:sz w:val="12"/>
                                <w:szCs w:val="12"/>
                              </w:rPr>
                            </w:pPr>
                          </w:p>
                          <w:p w:rsidR="003018D3" w:rsidRDefault="003018D3" w:rsidP="00265DF3">
                            <w:pPr>
                              <w:tabs>
                                <w:tab w:val="left" w:pos="2970"/>
                              </w:tabs>
                              <w:rPr>
                                <w:iCs/>
                                <w:sz w:val="12"/>
                                <w:szCs w:val="12"/>
                              </w:rPr>
                            </w:pPr>
                          </w:p>
                          <w:p w:rsidR="003018D3" w:rsidRPr="00891CD5" w:rsidRDefault="003018D3" w:rsidP="00265DF3">
                            <w:pPr>
                              <w:tabs>
                                <w:tab w:val="left" w:pos="2970"/>
                              </w:tabs>
                              <w:rPr>
                                <w:iCs/>
                                <w:sz w:val="12"/>
                                <w:szCs w:val="12"/>
                              </w:rPr>
                            </w:pPr>
                          </w:p>
                          <w:p w:rsidR="003018D3" w:rsidRPr="001D1DFB" w:rsidRDefault="003018D3" w:rsidP="00265DF3">
                            <w:pPr>
                              <w:tabs>
                                <w:tab w:val="left" w:pos="2970"/>
                              </w:tabs>
                              <w:rPr>
                                <w:i/>
                                <w:iCs/>
                                <w:sz w:val="20"/>
                                <w:szCs w:val="20"/>
                              </w:rPr>
                            </w:pPr>
                            <w:r w:rsidRPr="00891CD5">
                              <w:rPr>
                                <w:iCs/>
                                <w:sz w:val="20"/>
                                <w:szCs w:val="20"/>
                              </w:rPr>
                              <w:t xml:space="preserve">Deans’ Council Review  </w:t>
                            </w:r>
                            <w:r w:rsidRPr="00891CD5">
                              <w:rPr>
                                <w:iCs/>
                                <w:sz w:val="20"/>
                                <w:szCs w:val="20"/>
                              </w:rPr>
                              <w:tab/>
                            </w:r>
                            <w:r>
                              <w:rPr>
                                <w:iCs/>
                                <w:sz w:val="20"/>
                                <w:szCs w:val="20"/>
                              </w:rPr>
                              <w:tab/>
                              <w:t xml:space="preserve">Informational Item </w:t>
                            </w:r>
                            <w:r>
                              <w:rPr>
                                <w:iCs/>
                                <w:sz w:val="20"/>
                                <w:szCs w:val="20"/>
                              </w:rPr>
                              <w:br/>
                            </w:r>
                            <w:r>
                              <w:rPr>
                                <w:iCs/>
                                <w:sz w:val="20"/>
                                <w:szCs w:val="20"/>
                              </w:rPr>
                              <w:tab/>
                            </w:r>
                            <w:r>
                              <w:rPr>
                                <w:iCs/>
                                <w:sz w:val="20"/>
                                <w:szCs w:val="20"/>
                              </w:rPr>
                              <w:tab/>
                            </w:r>
                            <w:r w:rsidRPr="001D1DFB">
                              <w:rPr>
                                <w:i/>
                                <w:iCs/>
                                <w:sz w:val="20"/>
                                <w:szCs w:val="20"/>
                              </w:rPr>
                              <w:t>(No signature required)</w:t>
                            </w:r>
                          </w:p>
                          <w:p w:rsidR="003018D3" w:rsidRPr="00891CD5" w:rsidRDefault="003018D3" w:rsidP="00265DF3">
                            <w:pPr>
                              <w:tabs>
                                <w:tab w:val="left" w:pos="2970"/>
                              </w:tabs>
                              <w:rPr>
                                <w:iCs/>
                                <w:sz w:val="12"/>
                                <w:szCs w:val="12"/>
                              </w:rPr>
                            </w:pPr>
                          </w:p>
                          <w:p w:rsidR="003018D3" w:rsidRDefault="003018D3" w:rsidP="00265DF3">
                            <w:pPr>
                              <w:tabs>
                                <w:tab w:val="left" w:pos="2970"/>
                              </w:tabs>
                              <w:rPr>
                                <w:iCs/>
                                <w:sz w:val="20"/>
                                <w:szCs w:val="20"/>
                              </w:rPr>
                            </w:pPr>
                          </w:p>
                          <w:p w:rsidR="003018D3" w:rsidRPr="001D1DFB" w:rsidRDefault="003018D3" w:rsidP="00265DF3">
                            <w:pPr>
                              <w:tabs>
                                <w:tab w:val="left" w:pos="2970"/>
                              </w:tabs>
                              <w:rPr>
                                <w:i/>
                                <w:iCs/>
                                <w:sz w:val="20"/>
                                <w:szCs w:val="20"/>
                              </w:rPr>
                            </w:pPr>
                            <w:r w:rsidRPr="00891CD5">
                              <w:rPr>
                                <w:iCs/>
                                <w:sz w:val="20"/>
                                <w:szCs w:val="20"/>
                              </w:rPr>
                              <w:t>Student Government Review</w:t>
                            </w:r>
                            <w:r w:rsidRPr="00891CD5">
                              <w:rPr>
                                <w:iCs/>
                                <w:sz w:val="20"/>
                                <w:szCs w:val="20"/>
                              </w:rPr>
                              <w:tab/>
                            </w:r>
                            <w:r>
                              <w:rPr>
                                <w:iCs/>
                                <w:sz w:val="20"/>
                                <w:szCs w:val="20"/>
                              </w:rPr>
                              <w:tab/>
                              <w:t xml:space="preserve">Informational Item </w:t>
                            </w:r>
                            <w:r>
                              <w:rPr>
                                <w:iCs/>
                                <w:sz w:val="20"/>
                                <w:szCs w:val="20"/>
                              </w:rPr>
                              <w:br/>
                            </w:r>
                            <w:r>
                              <w:rPr>
                                <w:iCs/>
                                <w:sz w:val="20"/>
                                <w:szCs w:val="20"/>
                              </w:rPr>
                              <w:tab/>
                            </w:r>
                            <w:r>
                              <w:rPr>
                                <w:iCs/>
                                <w:sz w:val="20"/>
                                <w:szCs w:val="20"/>
                              </w:rPr>
                              <w:tab/>
                            </w:r>
                            <w:r w:rsidRPr="001D1DFB">
                              <w:rPr>
                                <w:i/>
                                <w:iCs/>
                                <w:sz w:val="20"/>
                                <w:szCs w:val="20"/>
                              </w:rPr>
                              <w:t>(No signature required)</w:t>
                            </w:r>
                          </w:p>
                          <w:p w:rsidR="003018D3" w:rsidRDefault="003018D3" w:rsidP="00265DF3">
                            <w:pPr>
                              <w:tabs>
                                <w:tab w:val="left" w:pos="2970"/>
                              </w:tabs>
                              <w:rPr>
                                <w:iCs/>
                                <w:sz w:val="20"/>
                                <w:szCs w:val="20"/>
                              </w:rPr>
                            </w:pPr>
                          </w:p>
                          <w:p w:rsidR="003018D3" w:rsidRPr="000A576C" w:rsidRDefault="003018D3" w:rsidP="00265DF3">
                            <w:pPr>
                              <w:tabs>
                                <w:tab w:val="left" w:pos="2970"/>
                              </w:tabs>
                              <w:rPr>
                                <w:iCs/>
                                <w:sz w:val="20"/>
                                <w:szCs w:val="20"/>
                              </w:rPr>
                            </w:pPr>
                          </w:p>
                          <w:p w:rsidR="003018D3" w:rsidRPr="00891CD5" w:rsidRDefault="003018D3" w:rsidP="00265DF3">
                            <w:pPr>
                              <w:tabs>
                                <w:tab w:val="left" w:pos="2970"/>
                              </w:tabs>
                              <w:rPr>
                                <w:iCs/>
                                <w:sz w:val="20"/>
                                <w:szCs w:val="20"/>
                              </w:rPr>
                            </w:pPr>
                            <w:r w:rsidRPr="00891CD5">
                              <w:rPr>
                                <w:iCs/>
                                <w:sz w:val="20"/>
                                <w:szCs w:val="20"/>
                              </w:rPr>
                              <w:t>Cabinet Recommendation</w:t>
                            </w:r>
                            <w:r w:rsidRPr="00891CD5">
                              <w:rPr>
                                <w:iCs/>
                                <w:sz w:val="20"/>
                                <w:szCs w:val="20"/>
                              </w:rPr>
                              <w:tab/>
                            </w:r>
                            <w:r>
                              <w:rPr>
                                <w:iCs/>
                                <w:sz w:val="20"/>
                                <w:szCs w:val="20"/>
                              </w:rPr>
                              <w:tab/>
                            </w:r>
                            <w:r w:rsidRPr="00891CD5">
                              <w:rPr>
                                <w:iCs/>
                                <w:sz w:val="20"/>
                                <w:szCs w:val="20"/>
                              </w:rPr>
                              <w:sym w:font="Wingdings" w:char="F0A8"/>
                            </w:r>
                            <w:r>
                              <w:rPr>
                                <w:iCs/>
                                <w:sz w:val="20"/>
                                <w:szCs w:val="20"/>
                              </w:rPr>
                              <w:t xml:space="preserve">  Endorse</w:t>
                            </w:r>
                            <w:r>
                              <w:rPr>
                                <w:iCs/>
                                <w:sz w:val="20"/>
                                <w:szCs w:val="20"/>
                              </w:rPr>
                              <w:tab/>
                            </w:r>
                            <w:r>
                              <w:rPr>
                                <w:iCs/>
                                <w:sz w:val="20"/>
                                <w:szCs w:val="20"/>
                              </w:rPr>
                              <w:tab/>
                            </w:r>
                            <w:r w:rsidRPr="00891CD5">
                              <w:rPr>
                                <w:iCs/>
                                <w:sz w:val="20"/>
                                <w:szCs w:val="20"/>
                              </w:rPr>
                              <w:sym w:font="Wingdings" w:char="F0A8"/>
                            </w:r>
                            <w:r>
                              <w:rPr>
                                <w:iCs/>
                                <w:sz w:val="20"/>
                                <w:szCs w:val="20"/>
                              </w:rPr>
                              <w:t xml:space="preserve">  Not E</w:t>
                            </w:r>
                            <w:r w:rsidRPr="00891CD5">
                              <w:rPr>
                                <w:iCs/>
                                <w:sz w:val="20"/>
                                <w:szCs w:val="20"/>
                              </w:rPr>
                              <w:t>ndorse</w:t>
                            </w:r>
                          </w:p>
                          <w:p w:rsidR="003018D3" w:rsidRPr="001D1DFB" w:rsidRDefault="003018D3" w:rsidP="00265DF3">
                            <w:pPr>
                              <w:tabs>
                                <w:tab w:val="left" w:pos="2970"/>
                              </w:tabs>
                              <w:rPr>
                                <w:i/>
                                <w:iCs/>
                                <w:sz w:val="18"/>
                                <w:szCs w:val="20"/>
                              </w:rPr>
                            </w:pPr>
                            <w:r w:rsidRPr="001D1DFB">
                              <w:rPr>
                                <w:i/>
                                <w:iCs/>
                                <w:sz w:val="18"/>
                                <w:szCs w:val="20"/>
                              </w:rPr>
                              <w:t>(VP of Finance &amp; Administration, Faculty Senate Representative, and Council on Staff Affairs representative abstaining)</w:t>
                            </w:r>
                          </w:p>
                          <w:p w:rsidR="003018D3" w:rsidRPr="001D1DFB" w:rsidRDefault="003018D3" w:rsidP="00265DF3">
                            <w:pPr>
                              <w:tabs>
                                <w:tab w:val="left" w:pos="2970"/>
                              </w:tabs>
                              <w:rPr>
                                <w:iCs/>
                                <w:sz w:val="18"/>
                                <w:szCs w:val="20"/>
                              </w:rPr>
                            </w:pPr>
                          </w:p>
                          <w:p w:rsidR="003018D3" w:rsidRPr="00891CD5" w:rsidRDefault="003018D3" w:rsidP="00265DF3">
                            <w:pPr>
                              <w:tabs>
                                <w:tab w:val="left" w:pos="2970"/>
                              </w:tabs>
                              <w:rPr>
                                <w:iCs/>
                                <w:sz w:val="20"/>
                                <w:szCs w:val="20"/>
                              </w:rPr>
                            </w:pPr>
                            <w:r>
                              <w:rPr>
                                <w:iCs/>
                                <w:sz w:val="20"/>
                                <w:szCs w:val="20"/>
                              </w:rPr>
                              <w:t>Date______________</w:t>
                            </w:r>
                            <w:r>
                              <w:rPr>
                                <w:iCs/>
                                <w:sz w:val="20"/>
                                <w:szCs w:val="20"/>
                              </w:rPr>
                              <w:tab/>
                            </w:r>
                            <w:r>
                              <w:rPr>
                                <w:iCs/>
                                <w:sz w:val="20"/>
                                <w:szCs w:val="20"/>
                              </w:rPr>
                              <w:tab/>
                            </w:r>
                            <w:r w:rsidRPr="00891CD5">
                              <w:rPr>
                                <w:iCs/>
                                <w:sz w:val="20"/>
                                <w:szCs w:val="20"/>
                              </w:rPr>
                              <w:t>Signature</w:t>
                            </w:r>
                            <w:r>
                              <w:rPr>
                                <w:iCs/>
                                <w:sz w:val="20"/>
                                <w:szCs w:val="20"/>
                              </w:rPr>
                              <w:t>___________________</w:t>
                            </w:r>
                          </w:p>
                          <w:p w:rsidR="003018D3" w:rsidRPr="00891CD5" w:rsidRDefault="003018D3" w:rsidP="00265DF3">
                            <w:pPr>
                              <w:tabs>
                                <w:tab w:val="left" w:pos="2970"/>
                              </w:tabs>
                              <w:rPr>
                                <w:iCs/>
                                <w:sz w:val="12"/>
                                <w:szCs w:val="12"/>
                              </w:rPr>
                            </w:pPr>
                          </w:p>
                          <w:p w:rsidR="003018D3" w:rsidRPr="00891CD5" w:rsidRDefault="003018D3" w:rsidP="00265DF3">
                            <w:pPr>
                              <w:tabs>
                                <w:tab w:val="left" w:pos="2970"/>
                              </w:tabs>
                              <w:rPr>
                                <w:iCs/>
                                <w:sz w:val="12"/>
                                <w:szCs w:val="12"/>
                              </w:rPr>
                            </w:pPr>
                          </w:p>
                          <w:p w:rsidR="003018D3" w:rsidRPr="00891CD5" w:rsidRDefault="003018D3" w:rsidP="00265DF3">
                            <w:pPr>
                              <w:tabs>
                                <w:tab w:val="left" w:pos="2970"/>
                              </w:tabs>
                              <w:rPr>
                                <w:iCs/>
                                <w:sz w:val="12"/>
                                <w:szCs w:val="12"/>
                              </w:rPr>
                            </w:pPr>
                            <w:r>
                              <w:rPr>
                                <w:iCs/>
                                <w:sz w:val="12"/>
                                <w:szCs w:val="12"/>
                              </w:rPr>
                              <w:br/>
                            </w:r>
                          </w:p>
                          <w:p w:rsidR="003018D3" w:rsidRPr="00891CD5" w:rsidRDefault="003018D3" w:rsidP="00265DF3">
                            <w:pPr>
                              <w:tabs>
                                <w:tab w:val="left" w:pos="2970"/>
                              </w:tabs>
                              <w:rPr>
                                <w:iCs/>
                                <w:sz w:val="20"/>
                                <w:szCs w:val="20"/>
                              </w:rPr>
                            </w:pPr>
                            <w:r>
                              <w:rPr>
                                <w:iCs/>
                                <w:sz w:val="20"/>
                                <w:szCs w:val="20"/>
                              </w:rPr>
                              <w:t xml:space="preserve">Faculty Senate Review  </w:t>
                            </w:r>
                            <w:r>
                              <w:rPr>
                                <w:iCs/>
                                <w:sz w:val="20"/>
                                <w:szCs w:val="20"/>
                              </w:rPr>
                              <w:tab/>
                            </w:r>
                            <w:r>
                              <w:rPr>
                                <w:iCs/>
                                <w:sz w:val="20"/>
                                <w:szCs w:val="20"/>
                              </w:rPr>
                              <w:tab/>
                            </w:r>
                            <w:r w:rsidRPr="00891CD5">
                              <w:rPr>
                                <w:iCs/>
                                <w:sz w:val="20"/>
                                <w:szCs w:val="20"/>
                              </w:rPr>
                              <w:sym w:font="Wingdings" w:char="F0A8"/>
                            </w:r>
                            <w:r>
                              <w:rPr>
                                <w:iCs/>
                                <w:sz w:val="20"/>
                                <w:szCs w:val="20"/>
                              </w:rPr>
                              <w:t xml:space="preserve">  Endorse</w:t>
                            </w:r>
                            <w:r>
                              <w:rPr>
                                <w:iCs/>
                                <w:sz w:val="20"/>
                                <w:szCs w:val="20"/>
                              </w:rPr>
                              <w:tab/>
                            </w:r>
                            <w:r>
                              <w:rPr>
                                <w:iCs/>
                                <w:sz w:val="20"/>
                                <w:szCs w:val="20"/>
                              </w:rPr>
                              <w:tab/>
                            </w:r>
                            <w:r w:rsidRPr="00891CD5">
                              <w:rPr>
                                <w:iCs/>
                                <w:sz w:val="20"/>
                                <w:szCs w:val="20"/>
                              </w:rPr>
                              <w:sym w:font="Wingdings" w:char="F0A8"/>
                            </w:r>
                            <w:r>
                              <w:rPr>
                                <w:iCs/>
                                <w:sz w:val="20"/>
                                <w:szCs w:val="20"/>
                              </w:rPr>
                              <w:t xml:space="preserve">  Not E</w:t>
                            </w:r>
                            <w:r w:rsidRPr="00891CD5">
                              <w:rPr>
                                <w:iCs/>
                                <w:sz w:val="20"/>
                                <w:szCs w:val="20"/>
                              </w:rPr>
                              <w:t>ndorse</w:t>
                            </w:r>
                          </w:p>
                          <w:p w:rsidR="003018D3" w:rsidRPr="00891CD5" w:rsidRDefault="003018D3" w:rsidP="00265DF3">
                            <w:pPr>
                              <w:tabs>
                                <w:tab w:val="left" w:pos="2970"/>
                              </w:tabs>
                              <w:rPr>
                                <w:i/>
                                <w:iCs/>
                                <w:sz w:val="20"/>
                                <w:szCs w:val="20"/>
                              </w:rPr>
                            </w:pPr>
                            <w:r w:rsidRPr="00891CD5">
                              <w:rPr>
                                <w:i/>
                                <w:iCs/>
                                <w:sz w:val="20"/>
                                <w:szCs w:val="20"/>
                              </w:rPr>
                              <w:t>(VP’s abstaining)</w:t>
                            </w:r>
                          </w:p>
                          <w:p w:rsidR="003018D3" w:rsidRDefault="003018D3" w:rsidP="00265DF3">
                            <w:pPr>
                              <w:tabs>
                                <w:tab w:val="left" w:pos="2970"/>
                              </w:tabs>
                              <w:rPr>
                                <w:iCs/>
                                <w:sz w:val="20"/>
                                <w:szCs w:val="20"/>
                              </w:rPr>
                            </w:pPr>
                          </w:p>
                          <w:p w:rsidR="003018D3" w:rsidRPr="00891CD5" w:rsidRDefault="003018D3" w:rsidP="00265DF3">
                            <w:pPr>
                              <w:tabs>
                                <w:tab w:val="left" w:pos="2970"/>
                              </w:tabs>
                              <w:rPr>
                                <w:iCs/>
                                <w:sz w:val="20"/>
                                <w:szCs w:val="20"/>
                              </w:rPr>
                            </w:pPr>
                            <w:r w:rsidRPr="00891CD5">
                              <w:rPr>
                                <w:iCs/>
                                <w:sz w:val="20"/>
                                <w:szCs w:val="20"/>
                              </w:rPr>
                              <w:t>Date</w:t>
                            </w:r>
                            <w:r>
                              <w:rPr>
                                <w:iCs/>
                                <w:sz w:val="20"/>
                                <w:szCs w:val="20"/>
                              </w:rPr>
                              <w:t>______________</w:t>
                            </w:r>
                            <w:r w:rsidRPr="00891CD5">
                              <w:rPr>
                                <w:iCs/>
                                <w:sz w:val="20"/>
                                <w:szCs w:val="20"/>
                              </w:rPr>
                              <w:tab/>
                            </w:r>
                            <w:r w:rsidRPr="00891CD5">
                              <w:rPr>
                                <w:iCs/>
                                <w:sz w:val="20"/>
                                <w:szCs w:val="20"/>
                              </w:rPr>
                              <w:tab/>
                              <w:t>Signature</w:t>
                            </w:r>
                            <w:r>
                              <w:rPr>
                                <w:iCs/>
                                <w:sz w:val="20"/>
                                <w:szCs w:val="20"/>
                              </w:rPr>
                              <w:t>___________________</w:t>
                            </w:r>
                          </w:p>
                          <w:p w:rsidR="003018D3" w:rsidRPr="00891CD5" w:rsidRDefault="003018D3" w:rsidP="00265DF3">
                            <w:pPr>
                              <w:tabs>
                                <w:tab w:val="left" w:pos="2970"/>
                              </w:tabs>
                              <w:rPr>
                                <w:iCs/>
                                <w:sz w:val="12"/>
                                <w:szCs w:val="12"/>
                              </w:rPr>
                            </w:pPr>
                          </w:p>
                          <w:p w:rsidR="003018D3" w:rsidRPr="00891CD5" w:rsidRDefault="003018D3" w:rsidP="00265DF3">
                            <w:pPr>
                              <w:tabs>
                                <w:tab w:val="left" w:pos="2970"/>
                              </w:tabs>
                              <w:rPr>
                                <w:iCs/>
                                <w:sz w:val="12"/>
                                <w:szCs w:val="12"/>
                              </w:rPr>
                            </w:pPr>
                          </w:p>
                          <w:p w:rsidR="003018D3" w:rsidRPr="00891CD5" w:rsidRDefault="003018D3" w:rsidP="00265DF3">
                            <w:pPr>
                              <w:tabs>
                                <w:tab w:val="left" w:pos="2970"/>
                              </w:tabs>
                              <w:rPr>
                                <w:iCs/>
                                <w:sz w:val="12"/>
                                <w:szCs w:val="12"/>
                              </w:rPr>
                            </w:pPr>
                          </w:p>
                          <w:p w:rsidR="003018D3" w:rsidRPr="00891CD5" w:rsidRDefault="003018D3" w:rsidP="00265DF3">
                            <w:pPr>
                              <w:tabs>
                                <w:tab w:val="left" w:pos="2970"/>
                              </w:tabs>
                              <w:rPr>
                                <w:iCs/>
                                <w:sz w:val="20"/>
                                <w:szCs w:val="20"/>
                              </w:rPr>
                            </w:pPr>
                            <w:r w:rsidRPr="00891CD5">
                              <w:rPr>
                                <w:iCs/>
                                <w:sz w:val="20"/>
                                <w:szCs w:val="20"/>
                              </w:rPr>
                              <w:t>VP of F</w:t>
                            </w:r>
                            <w:r>
                              <w:rPr>
                                <w:iCs/>
                                <w:sz w:val="20"/>
                                <w:szCs w:val="20"/>
                              </w:rPr>
                              <w:t>inance &amp; Administration Action</w:t>
                            </w:r>
                            <w:r>
                              <w:rPr>
                                <w:iCs/>
                                <w:sz w:val="20"/>
                                <w:szCs w:val="20"/>
                              </w:rPr>
                              <w:tab/>
                            </w:r>
                            <w:r w:rsidRPr="00891CD5">
                              <w:rPr>
                                <w:iCs/>
                                <w:sz w:val="20"/>
                                <w:szCs w:val="20"/>
                              </w:rPr>
                              <w:sym w:font="Wingdings" w:char="F0A8"/>
                            </w:r>
                            <w:r w:rsidRPr="00891CD5">
                              <w:rPr>
                                <w:iCs/>
                                <w:sz w:val="20"/>
                                <w:szCs w:val="20"/>
                              </w:rPr>
                              <w:t xml:space="preserve">  </w:t>
                            </w:r>
                            <w:r>
                              <w:rPr>
                                <w:iCs/>
                                <w:sz w:val="20"/>
                                <w:szCs w:val="20"/>
                              </w:rPr>
                              <w:t>Approve</w:t>
                            </w:r>
                            <w:r>
                              <w:rPr>
                                <w:iCs/>
                                <w:sz w:val="20"/>
                                <w:szCs w:val="20"/>
                              </w:rPr>
                              <w:tab/>
                            </w:r>
                            <w:r>
                              <w:rPr>
                                <w:iCs/>
                                <w:sz w:val="20"/>
                                <w:szCs w:val="20"/>
                              </w:rPr>
                              <w:tab/>
                            </w:r>
                            <w:r w:rsidRPr="00891CD5">
                              <w:rPr>
                                <w:iCs/>
                                <w:sz w:val="20"/>
                                <w:szCs w:val="20"/>
                              </w:rPr>
                              <w:sym w:font="Wingdings" w:char="F0A8"/>
                            </w:r>
                            <w:r w:rsidRPr="00891CD5">
                              <w:rPr>
                                <w:iCs/>
                                <w:sz w:val="20"/>
                                <w:szCs w:val="20"/>
                              </w:rPr>
                              <w:t xml:space="preserve">  </w:t>
                            </w:r>
                            <w:r>
                              <w:rPr>
                                <w:iCs/>
                                <w:sz w:val="20"/>
                                <w:szCs w:val="20"/>
                              </w:rPr>
                              <w:t>Not Approve</w:t>
                            </w:r>
                          </w:p>
                          <w:p w:rsidR="003018D3" w:rsidRDefault="003018D3" w:rsidP="00265DF3">
                            <w:pPr>
                              <w:tabs>
                                <w:tab w:val="left" w:pos="2970"/>
                              </w:tabs>
                              <w:rPr>
                                <w:iCs/>
                                <w:sz w:val="20"/>
                                <w:szCs w:val="20"/>
                              </w:rPr>
                            </w:pPr>
                          </w:p>
                          <w:p w:rsidR="003018D3" w:rsidRPr="00891CD5" w:rsidRDefault="003018D3" w:rsidP="00265DF3">
                            <w:pPr>
                              <w:tabs>
                                <w:tab w:val="left" w:pos="2970"/>
                              </w:tabs>
                              <w:rPr>
                                <w:iCs/>
                                <w:sz w:val="20"/>
                                <w:szCs w:val="20"/>
                              </w:rPr>
                            </w:pPr>
                            <w:r>
                              <w:rPr>
                                <w:iCs/>
                                <w:sz w:val="20"/>
                                <w:szCs w:val="20"/>
                              </w:rPr>
                              <w:t>Date______________</w:t>
                            </w:r>
                            <w:r>
                              <w:rPr>
                                <w:iCs/>
                                <w:sz w:val="20"/>
                                <w:szCs w:val="20"/>
                              </w:rPr>
                              <w:tab/>
                            </w:r>
                            <w:r>
                              <w:rPr>
                                <w:iCs/>
                                <w:sz w:val="20"/>
                                <w:szCs w:val="20"/>
                              </w:rPr>
                              <w:tab/>
                            </w:r>
                            <w:r w:rsidRPr="00891CD5">
                              <w:rPr>
                                <w:iCs/>
                                <w:sz w:val="20"/>
                                <w:szCs w:val="20"/>
                              </w:rPr>
                              <w:t>Signature</w:t>
                            </w:r>
                            <w:r>
                              <w:rPr>
                                <w:iCs/>
                                <w:sz w:val="20"/>
                                <w:szCs w:val="20"/>
                              </w:rPr>
                              <w:t>___________________</w:t>
                            </w:r>
                          </w:p>
                          <w:p w:rsidR="003018D3" w:rsidRPr="00891CD5" w:rsidRDefault="003018D3" w:rsidP="00265DF3">
                            <w:pPr>
                              <w:tabs>
                                <w:tab w:val="left" w:pos="2970"/>
                              </w:tabs>
                              <w:rPr>
                                <w:iCs/>
                                <w:sz w:val="12"/>
                                <w:szCs w:val="12"/>
                              </w:rPr>
                            </w:pPr>
                          </w:p>
                          <w:p w:rsidR="003018D3" w:rsidRPr="00891CD5" w:rsidRDefault="003018D3" w:rsidP="00265DF3">
                            <w:pPr>
                              <w:tabs>
                                <w:tab w:val="left" w:pos="2970"/>
                              </w:tabs>
                              <w:rPr>
                                <w:iCs/>
                                <w:sz w:val="12"/>
                                <w:szCs w:val="12"/>
                              </w:rPr>
                            </w:pPr>
                          </w:p>
                          <w:p w:rsidR="003018D3" w:rsidRDefault="003018D3" w:rsidP="00265DF3">
                            <w:pPr>
                              <w:tabs>
                                <w:tab w:val="left" w:pos="2970"/>
                              </w:tabs>
                              <w:rPr>
                                <w:iCs/>
                                <w:sz w:val="20"/>
                                <w:szCs w:val="20"/>
                              </w:rPr>
                            </w:pPr>
                          </w:p>
                          <w:p w:rsidR="003018D3" w:rsidRPr="00891CD5" w:rsidRDefault="003018D3" w:rsidP="00265DF3">
                            <w:pPr>
                              <w:tabs>
                                <w:tab w:val="left" w:pos="2970"/>
                              </w:tabs>
                              <w:rPr>
                                <w:iCs/>
                                <w:sz w:val="20"/>
                                <w:szCs w:val="20"/>
                              </w:rPr>
                            </w:pPr>
                            <w:r w:rsidRPr="00891CD5">
                              <w:rPr>
                                <w:iCs/>
                                <w:sz w:val="20"/>
                                <w:szCs w:val="20"/>
                              </w:rPr>
                              <w:t>Policy adopted by President’s Office</w:t>
                            </w:r>
                            <w:r w:rsidRPr="00891CD5">
                              <w:rPr>
                                <w:iCs/>
                                <w:sz w:val="20"/>
                                <w:szCs w:val="20"/>
                              </w:rPr>
                              <w:tab/>
                            </w:r>
                            <w:r w:rsidRPr="00891CD5">
                              <w:rPr>
                                <w:iCs/>
                                <w:sz w:val="20"/>
                                <w:szCs w:val="20"/>
                              </w:rPr>
                              <w:tab/>
                            </w:r>
                            <w:r w:rsidRPr="00891CD5">
                              <w:rPr>
                                <w:iCs/>
                                <w:sz w:val="20"/>
                                <w:szCs w:val="20"/>
                              </w:rPr>
                              <w:tab/>
                              <w:t xml:space="preserve">  ______</w:t>
                            </w:r>
                            <w:r>
                              <w:rPr>
                                <w:iCs/>
                                <w:sz w:val="20"/>
                                <w:szCs w:val="20"/>
                              </w:rPr>
                              <w:t>_</w:t>
                            </w:r>
                            <w:r w:rsidRPr="00891CD5">
                              <w:rPr>
                                <w:iCs/>
                                <w:sz w:val="20"/>
                                <w:szCs w:val="20"/>
                              </w:rPr>
                              <w:t>__</w:t>
                            </w:r>
                            <w:r w:rsidRPr="00891CD5">
                              <w:rPr>
                                <w:iCs/>
                                <w:sz w:val="20"/>
                                <w:szCs w:val="20"/>
                              </w:rPr>
                              <w:tab/>
                              <w:t>Policy Number</w:t>
                            </w:r>
                          </w:p>
                          <w:p w:rsidR="003018D3" w:rsidRPr="00891CD5" w:rsidRDefault="003018D3" w:rsidP="00265DF3">
                            <w:pPr>
                              <w:tabs>
                                <w:tab w:val="left" w:pos="2970"/>
                              </w:tabs>
                              <w:rPr>
                                <w:iCs/>
                                <w:sz w:val="20"/>
                                <w:szCs w:val="20"/>
                              </w:rPr>
                            </w:pPr>
                          </w:p>
                          <w:p w:rsidR="003018D3" w:rsidRDefault="003018D3" w:rsidP="00265DF3">
                            <w:pPr>
                              <w:tabs>
                                <w:tab w:val="left" w:pos="2970"/>
                              </w:tabs>
                              <w:rPr>
                                <w:iCs/>
                                <w:sz w:val="20"/>
                                <w:szCs w:val="20"/>
                              </w:rPr>
                            </w:pPr>
                          </w:p>
                          <w:p w:rsidR="003018D3" w:rsidRPr="00891CD5" w:rsidRDefault="003018D3" w:rsidP="00265DF3">
                            <w:pPr>
                              <w:tabs>
                                <w:tab w:val="left" w:pos="2970"/>
                              </w:tabs>
                              <w:rPr>
                                <w:iCs/>
                                <w:sz w:val="20"/>
                                <w:szCs w:val="20"/>
                              </w:rPr>
                            </w:pPr>
                            <w:r w:rsidRPr="00891CD5">
                              <w:rPr>
                                <w:iCs/>
                                <w:sz w:val="20"/>
                                <w:szCs w:val="20"/>
                              </w:rPr>
                              <w:t>Signature</w:t>
                            </w:r>
                            <w:r>
                              <w:rPr>
                                <w:iCs/>
                                <w:sz w:val="20"/>
                                <w:szCs w:val="20"/>
                              </w:rPr>
                              <w:t>____________________________________</w:t>
                            </w:r>
                          </w:p>
                          <w:p w:rsidR="003018D3" w:rsidRPr="00891CD5" w:rsidRDefault="003018D3" w:rsidP="00265DF3">
                            <w:pPr>
                              <w:tabs>
                                <w:tab w:val="left" w:pos="2970"/>
                              </w:tabs>
                              <w:rPr>
                                <w:iCs/>
                                <w:sz w:val="20"/>
                                <w:szCs w:val="20"/>
                              </w:rPr>
                            </w:pPr>
                          </w:p>
                          <w:p w:rsidR="003018D3" w:rsidRPr="00891CD5" w:rsidRDefault="003018D3" w:rsidP="00265DF3">
                            <w:pPr>
                              <w:tabs>
                                <w:tab w:val="left" w:pos="2970"/>
                              </w:tabs>
                              <w:rPr>
                                <w:iCs/>
                                <w:sz w:val="20"/>
                                <w:szCs w:val="20"/>
                              </w:rPr>
                            </w:pPr>
                            <w:r w:rsidRPr="00891CD5">
                              <w:rPr>
                                <w:iCs/>
                                <w:sz w:val="20"/>
                                <w:szCs w:val="20"/>
                              </w:rPr>
                              <w:t>Date</w:t>
                            </w:r>
                            <w:r>
                              <w:rPr>
                                <w:iCs/>
                                <w:sz w:val="20"/>
                                <w:szCs w:val="20"/>
                              </w:rPr>
                              <w:t>________________________________________</w:t>
                            </w:r>
                          </w:p>
                          <w:p w:rsidR="003018D3" w:rsidRPr="00891CD5" w:rsidRDefault="003018D3" w:rsidP="00265DF3">
                            <w:pPr>
                              <w:rPr>
                                <w:szCs w:val="20"/>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Description: Narrow horizontal" style="position:absolute;margin-left:401.5pt;margin-top:7pt;width:337.45pt;height:58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" o:allowincell="f" fillcolor="#ddd8c2" stroked="f" strokecolor="#622423" strokeweight="6pt">
                <v:fill r:id="rId15" o:title="" type="pattern"/>
                <v:stroke linestyle="thickThin"/>
                <v:textbox inset="18pt,18pt,18pt,18pt">
                  <w:txbxContent>
                    <w:p w:rsidR="00265DF3" w:rsidRPr="003222BF" w:rsidRDefault="00265DF3" w:rsidP="00265DF3">
                      <w:pPr>
                        <w:rPr>
                          <w:b/>
                          <w:i/>
                          <w:iCs/>
                          <w:sz w:val="28"/>
                          <w:szCs w:val="28"/>
                        </w:rPr>
                      </w:pPr>
                      <w:r w:rsidRPr="003222BF">
                        <w:rPr>
                          <w:b/>
                          <w:i/>
                          <w:iCs/>
                          <w:sz w:val="28"/>
                          <w:szCs w:val="28"/>
                        </w:rPr>
                        <w:t>Finance and Administration Policy Routing</w:t>
                      </w:r>
                      <w:r w:rsidRPr="00EF07DB">
                        <w:rPr>
                          <w:b/>
                          <w:i/>
                          <w:iCs/>
                          <w:sz w:val="28"/>
                          <w:szCs w:val="28"/>
                        </w:rPr>
                        <w:t xml:space="preserve"> </w:t>
                      </w:r>
                      <w:r>
                        <w:rPr>
                          <w:b/>
                          <w:i/>
                          <w:iCs/>
                          <w:sz w:val="28"/>
                          <w:szCs w:val="28"/>
                        </w:rPr>
                        <w:t>Form</w:t>
                      </w:r>
                    </w:p>
                    <w:p w:rsidR="00265DF3" w:rsidRPr="004D6FC7" w:rsidRDefault="00265DF3" w:rsidP="00265DF3">
                      <w:pPr>
                        <w:rPr>
                          <w:iCs/>
                          <w:color w:val="1F497D"/>
                          <w:sz w:val="20"/>
                          <w:szCs w:val="20"/>
                        </w:rPr>
                      </w:pPr>
                    </w:p>
                    <w:p w:rsidR="00265DF3" w:rsidRPr="00891CD5" w:rsidRDefault="00265DF3" w:rsidP="00265DF3">
                      <w:pPr>
                        <w:tabs>
                          <w:tab w:val="left" w:pos="2970"/>
                        </w:tabs>
                        <w:rPr>
                          <w:iCs/>
                          <w:sz w:val="20"/>
                          <w:szCs w:val="20"/>
                        </w:rPr>
                      </w:pPr>
                      <w:r w:rsidRPr="00891CD5">
                        <w:rPr>
                          <w:iCs/>
                          <w:sz w:val="20"/>
                          <w:szCs w:val="20"/>
                        </w:rPr>
                        <w:t>Council on Staff Affai</w:t>
                      </w:r>
                      <w:r>
                        <w:rPr>
                          <w:iCs/>
                          <w:sz w:val="20"/>
                          <w:szCs w:val="20"/>
                        </w:rPr>
                        <w:t xml:space="preserve">rs Review   </w:t>
                      </w:r>
                      <w:r>
                        <w:rPr>
                          <w:iCs/>
                          <w:sz w:val="20"/>
                          <w:szCs w:val="20"/>
                        </w:rPr>
                        <w:tab/>
                      </w:r>
                      <w:r>
                        <w:rPr>
                          <w:iCs/>
                          <w:sz w:val="20"/>
                          <w:szCs w:val="20"/>
                        </w:rPr>
                        <w:tab/>
                      </w:r>
                      <w:r w:rsidRPr="00891CD5">
                        <w:rPr>
                          <w:iCs/>
                          <w:sz w:val="20"/>
                          <w:szCs w:val="20"/>
                        </w:rPr>
                        <w:sym w:font="Wingdings" w:char="F0A8"/>
                      </w:r>
                      <w:r>
                        <w:rPr>
                          <w:iCs/>
                          <w:sz w:val="20"/>
                          <w:szCs w:val="20"/>
                        </w:rPr>
                        <w:t xml:space="preserve">  Endorse</w:t>
                      </w:r>
                      <w:r>
                        <w:rPr>
                          <w:iCs/>
                          <w:sz w:val="20"/>
                          <w:szCs w:val="20"/>
                        </w:rPr>
                        <w:tab/>
                      </w:r>
                      <w:r>
                        <w:rPr>
                          <w:iCs/>
                          <w:sz w:val="20"/>
                          <w:szCs w:val="20"/>
                        </w:rPr>
                        <w:tab/>
                      </w:r>
                      <w:r w:rsidRPr="00891CD5">
                        <w:rPr>
                          <w:iCs/>
                          <w:sz w:val="20"/>
                          <w:szCs w:val="20"/>
                        </w:rPr>
                        <w:sym w:font="Wingdings" w:char="F0A8"/>
                      </w:r>
                      <w:r>
                        <w:rPr>
                          <w:iCs/>
                          <w:sz w:val="20"/>
                          <w:szCs w:val="20"/>
                        </w:rPr>
                        <w:t xml:space="preserve">  Not E</w:t>
                      </w:r>
                      <w:r w:rsidRPr="00891CD5">
                        <w:rPr>
                          <w:iCs/>
                          <w:sz w:val="20"/>
                          <w:szCs w:val="20"/>
                        </w:rPr>
                        <w:t>ndorse</w:t>
                      </w:r>
                    </w:p>
                    <w:p w:rsidR="00265DF3" w:rsidRDefault="00265DF3" w:rsidP="00265DF3">
                      <w:pPr>
                        <w:tabs>
                          <w:tab w:val="left" w:pos="2970"/>
                        </w:tabs>
                        <w:rPr>
                          <w:iCs/>
                          <w:sz w:val="20"/>
                          <w:szCs w:val="20"/>
                        </w:rPr>
                      </w:pPr>
                    </w:p>
                    <w:p w:rsidR="00265DF3" w:rsidRPr="00891CD5" w:rsidRDefault="00265DF3" w:rsidP="00265DF3">
                      <w:pPr>
                        <w:tabs>
                          <w:tab w:val="left" w:pos="2970"/>
                        </w:tabs>
                        <w:rPr>
                          <w:iCs/>
                          <w:sz w:val="20"/>
                          <w:szCs w:val="20"/>
                        </w:rPr>
                      </w:pPr>
                      <w:r w:rsidRPr="00891CD5">
                        <w:rPr>
                          <w:iCs/>
                          <w:sz w:val="20"/>
                          <w:szCs w:val="20"/>
                        </w:rPr>
                        <w:t>Date</w:t>
                      </w:r>
                      <w:r>
                        <w:rPr>
                          <w:iCs/>
                          <w:sz w:val="20"/>
                          <w:szCs w:val="20"/>
                        </w:rPr>
                        <w:t>_______________</w:t>
                      </w:r>
                      <w:r w:rsidRPr="00891CD5">
                        <w:rPr>
                          <w:iCs/>
                          <w:sz w:val="20"/>
                          <w:szCs w:val="20"/>
                        </w:rPr>
                        <w:tab/>
                      </w:r>
                      <w:r w:rsidRPr="00891CD5">
                        <w:rPr>
                          <w:iCs/>
                          <w:sz w:val="20"/>
                          <w:szCs w:val="20"/>
                        </w:rPr>
                        <w:tab/>
                        <w:t>Signature</w:t>
                      </w:r>
                      <w:r>
                        <w:rPr>
                          <w:iCs/>
                          <w:sz w:val="20"/>
                          <w:szCs w:val="20"/>
                        </w:rPr>
                        <w:t>____________________</w:t>
                      </w:r>
                    </w:p>
                    <w:p w:rsidR="00265DF3" w:rsidRDefault="00265DF3" w:rsidP="00265DF3">
                      <w:pPr>
                        <w:tabs>
                          <w:tab w:val="left" w:pos="2970"/>
                        </w:tabs>
                        <w:rPr>
                          <w:iCs/>
                          <w:sz w:val="12"/>
                          <w:szCs w:val="12"/>
                        </w:rPr>
                      </w:pPr>
                    </w:p>
                    <w:p w:rsidR="00265DF3" w:rsidRDefault="00265DF3" w:rsidP="00265DF3">
                      <w:pPr>
                        <w:tabs>
                          <w:tab w:val="left" w:pos="2970"/>
                        </w:tabs>
                        <w:rPr>
                          <w:iCs/>
                          <w:sz w:val="12"/>
                          <w:szCs w:val="12"/>
                        </w:rPr>
                      </w:pPr>
                    </w:p>
                    <w:p w:rsidR="00265DF3" w:rsidRPr="00891CD5" w:rsidRDefault="00265DF3" w:rsidP="00265DF3">
                      <w:pPr>
                        <w:tabs>
                          <w:tab w:val="left" w:pos="2970"/>
                        </w:tabs>
                        <w:rPr>
                          <w:iCs/>
                          <w:sz w:val="12"/>
                          <w:szCs w:val="12"/>
                        </w:rPr>
                      </w:pPr>
                    </w:p>
                    <w:p w:rsidR="00265DF3" w:rsidRPr="001D1DFB" w:rsidRDefault="00265DF3" w:rsidP="00265DF3">
                      <w:pPr>
                        <w:tabs>
                          <w:tab w:val="left" w:pos="2970"/>
                        </w:tabs>
                        <w:rPr>
                          <w:i/>
                          <w:iCs/>
                          <w:sz w:val="20"/>
                          <w:szCs w:val="20"/>
                        </w:rPr>
                      </w:pPr>
                      <w:r w:rsidRPr="00891CD5">
                        <w:rPr>
                          <w:iCs/>
                          <w:sz w:val="20"/>
                          <w:szCs w:val="20"/>
                        </w:rPr>
                        <w:t xml:space="preserve">Deans’ Council Review  </w:t>
                      </w:r>
                      <w:r w:rsidRPr="00891CD5">
                        <w:rPr>
                          <w:iCs/>
                          <w:sz w:val="20"/>
                          <w:szCs w:val="20"/>
                        </w:rPr>
                        <w:tab/>
                      </w:r>
                      <w:r>
                        <w:rPr>
                          <w:iCs/>
                          <w:sz w:val="20"/>
                          <w:szCs w:val="20"/>
                        </w:rPr>
                        <w:tab/>
                        <w:t xml:space="preserve">Informational Item </w:t>
                      </w:r>
                      <w:r>
                        <w:rPr>
                          <w:iCs/>
                          <w:sz w:val="20"/>
                          <w:szCs w:val="20"/>
                        </w:rPr>
                        <w:br/>
                      </w:r>
                      <w:r>
                        <w:rPr>
                          <w:iCs/>
                          <w:sz w:val="20"/>
                          <w:szCs w:val="20"/>
                        </w:rPr>
                        <w:tab/>
                      </w:r>
                      <w:r>
                        <w:rPr>
                          <w:iCs/>
                          <w:sz w:val="20"/>
                          <w:szCs w:val="20"/>
                        </w:rPr>
                        <w:tab/>
                      </w:r>
                      <w:r w:rsidRPr="001D1DFB">
                        <w:rPr>
                          <w:i/>
                          <w:iCs/>
                          <w:sz w:val="20"/>
                          <w:szCs w:val="20"/>
                        </w:rPr>
                        <w:t>(No signature required)</w:t>
                      </w:r>
                    </w:p>
                    <w:p w:rsidR="00265DF3" w:rsidRPr="00891CD5" w:rsidRDefault="00265DF3" w:rsidP="00265DF3">
                      <w:pPr>
                        <w:tabs>
                          <w:tab w:val="left" w:pos="2970"/>
                        </w:tabs>
                        <w:rPr>
                          <w:iCs/>
                          <w:sz w:val="12"/>
                          <w:szCs w:val="12"/>
                        </w:rPr>
                      </w:pPr>
                    </w:p>
                    <w:p w:rsidR="00265DF3" w:rsidRDefault="00265DF3" w:rsidP="00265DF3">
                      <w:pPr>
                        <w:tabs>
                          <w:tab w:val="left" w:pos="2970"/>
                        </w:tabs>
                        <w:rPr>
                          <w:iCs/>
                          <w:sz w:val="20"/>
                          <w:szCs w:val="20"/>
                        </w:rPr>
                      </w:pPr>
                    </w:p>
                    <w:p w:rsidR="00265DF3" w:rsidRPr="001D1DFB" w:rsidRDefault="00265DF3" w:rsidP="00265DF3">
                      <w:pPr>
                        <w:tabs>
                          <w:tab w:val="left" w:pos="2970"/>
                        </w:tabs>
                        <w:rPr>
                          <w:i/>
                          <w:iCs/>
                          <w:sz w:val="20"/>
                          <w:szCs w:val="20"/>
                        </w:rPr>
                      </w:pPr>
                      <w:r w:rsidRPr="00891CD5">
                        <w:rPr>
                          <w:iCs/>
                          <w:sz w:val="20"/>
                          <w:szCs w:val="20"/>
                        </w:rPr>
                        <w:t>Student Government Review</w:t>
                      </w:r>
                      <w:r w:rsidRPr="00891CD5">
                        <w:rPr>
                          <w:iCs/>
                          <w:sz w:val="20"/>
                          <w:szCs w:val="20"/>
                        </w:rPr>
                        <w:tab/>
                      </w:r>
                      <w:r>
                        <w:rPr>
                          <w:iCs/>
                          <w:sz w:val="20"/>
                          <w:szCs w:val="20"/>
                        </w:rPr>
                        <w:tab/>
                        <w:t xml:space="preserve">Informational Item </w:t>
                      </w:r>
                      <w:r>
                        <w:rPr>
                          <w:iCs/>
                          <w:sz w:val="20"/>
                          <w:szCs w:val="20"/>
                        </w:rPr>
                        <w:br/>
                      </w:r>
                      <w:r>
                        <w:rPr>
                          <w:iCs/>
                          <w:sz w:val="20"/>
                          <w:szCs w:val="20"/>
                        </w:rPr>
                        <w:tab/>
                      </w:r>
                      <w:r>
                        <w:rPr>
                          <w:iCs/>
                          <w:sz w:val="20"/>
                          <w:szCs w:val="20"/>
                        </w:rPr>
                        <w:tab/>
                      </w:r>
                      <w:r w:rsidRPr="001D1DFB">
                        <w:rPr>
                          <w:i/>
                          <w:iCs/>
                          <w:sz w:val="20"/>
                          <w:szCs w:val="20"/>
                        </w:rPr>
                        <w:t>(No signature required)</w:t>
                      </w:r>
                    </w:p>
                    <w:p w:rsidR="00265DF3" w:rsidRDefault="00265DF3" w:rsidP="00265DF3">
                      <w:pPr>
                        <w:tabs>
                          <w:tab w:val="left" w:pos="2970"/>
                        </w:tabs>
                        <w:rPr>
                          <w:iCs/>
                          <w:sz w:val="20"/>
                          <w:szCs w:val="20"/>
                        </w:rPr>
                      </w:pPr>
                    </w:p>
                    <w:p w:rsidR="00265DF3" w:rsidRPr="000A576C" w:rsidRDefault="00265DF3" w:rsidP="00265DF3">
                      <w:pPr>
                        <w:tabs>
                          <w:tab w:val="left" w:pos="2970"/>
                        </w:tabs>
                        <w:rPr>
                          <w:iCs/>
                          <w:sz w:val="20"/>
                          <w:szCs w:val="20"/>
                        </w:rPr>
                      </w:pPr>
                    </w:p>
                    <w:p w:rsidR="00265DF3" w:rsidRPr="00891CD5" w:rsidRDefault="00265DF3" w:rsidP="00265DF3">
                      <w:pPr>
                        <w:tabs>
                          <w:tab w:val="left" w:pos="2970"/>
                        </w:tabs>
                        <w:rPr>
                          <w:iCs/>
                          <w:sz w:val="20"/>
                          <w:szCs w:val="20"/>
                        </w:rPr>
                      </w:pPr>
                      <w:r w:rsidRPr="00891CD5">
                        <w:rPr>
                          <w:iCs/>
                          <w:sz w:val="20"/>
                          <w:szCs w:val="20"/>
                        </w:rPr>
                        <w:t>Cabinet Recommendation</w:t>
                      </w:r>
                      <w:r w:rsidRPr="00891CD5">
                        <w:rPr>
                          <w:iCs/>
                          <w:sz w:val="20"/>
                          <w:szCs w:val="20"/>
                        </w:rPr>
                        <w:tab/>
                      </w:r>
                      <w:r>
                        <w:rPr>
                          <w:iCs/>
                          <w:sz w:val="20"/>
                          <w:szCs w:val="20"/>
                        </w:rPr>
                        <w:tab/>
                      </w:r>
                      <w:r w:rsidRPr="00891CD5">
                        <w:rPr>
                          <w:iCs/>
                          <w:sz w:val="20"/>
                          <w:szCs w:val="20"/>
                        </w:rPr>
                        <w:sym w:font="Wingdings" w:char="F0A8"/>
                      </w:r>
                      <w:r>
                        <w:rPr>
                          <w:iCs/>
                          <w:sz w:val="20"/>
                          <w:szCs w:val="20"/>
                        </w:rPr>
                        <w:t xml:space="preserve">  Endorse</w:t>
                      </w:r>
                      <w:r>
                        <w:rPr>
                          <w:iCs/>
                          <w:sz w:val="20"/>
                          <w:szCs w:val="20"/>
                        </w:rPr>
                        <w:tab/>
                      </w:r>
                      <w:r>
                        <w:rPr>
                          <w:iCs/>
                          <w:sz w:val="20"/>
                          <w:szCs w:val="20"/>
                        </w:rPr>
                        <w:tab/>
                      </w:r>
                      <w:r w:rsidRPr="00891CD5">
                        <w:rPr>
                          <w:iCs/>
                          <w:sz w:val="20"/>
                          <w:szCs w:val="20"/>
                        </w:rPr>
                        <w:sym w:font="Wingdings" w:char="F0A8"/>
                      </w:r>
                      <w:r>
                        <w:rPr>
                          <w:iCs/>
                          <w:sz w:val="20"/>
                          <w:szCs w:val="20"/>
                        </w:rPr>
                        <w:t xml:space="preserve">  Not E</w:t>
                      </w:r>
                      <w:r w:rsidRPr="00891CD5">
                        <w:rPr>
                          <w:iCs/>
                          <w:sz w:val="20"/>
                          <w:szCs w:val="20"/>
                        </w:rPr>
                        <w:t>ndorse</w:t>
                      </w:r>
                    </w:p>
                    <w:p w:rsidR="00265DF3" w:rsidRPr="001D1DFB" w:rsidRDefault="00265DF3" w:rsidP="00265DF3">
                      <w:pPr>
                        <w:tabs>
                          <w:tab w:val="left" w:pos="2970"/>
                        </w:tabs>
                        <w:rPr>
                          <w:i/>
                          <w:iCs/>
                          <w:sz w:val="18"/>
                          <w:szCs w:val="20"/>
                        </w:rPr>
                      </w:pPr>
                      <w:r w:rsidRPr="001D1DFB">
                        <w:rPr>
                          <w:i/>
                          <w:iCs/>
                          <w:sz w:val="18"/>
                          <w:szCs w:val="20"/>
                        </w:rPr>
                        <w:t>(VP of Finance &amp; Administration, Faculty Senate Representative, and Council on Staff Affairs representative abstaining)</w:t>
                      </w:r>
                    </w:p>
                    <w:p w:rsidR="00265DF3" w:rsidRPr="001D1DFB" w:rsidRDefault="00265DF3" w:rsidP="00265DF3">
                      <w:pPr>
                        <w:tabs>
                          <w:tab w:val="left" w:pos="2970"/>
                        </w:tabs>
                        <w:rPr>
                          <w:iCs/>
                          <w:sz w:val="18"/>
                          <w:szCs w:val="20"/>
                        </w:rPr>
                      </w:pPr>
                    </w:p>
                    <w:p w:rsidR="00265DF3" w:rsidRPr="00891CD5" w:rsidRDefault="00265DF3" w:rsidP="00265DF3">
                      <w:pPr>
                        <w:tabs>
                          <w:tab w:val="left" w:pos="2970"/>
                        </w:tabs>
                        <w:rPr>
                          <w:iCs/>
                          <w:sz w:val="20"/>
                          <w:szCs w:val="20"/>
                        </w:rPr>
                      </w:pPr>
                      <w:r>
                        <w:rPr>
                          <w:iCs/>
                          <w:sz w:val="20"/>
                          <w:szCs w:val="20"/>
                        </w:rPr>
                        <w:t>Date______________</w:t>
                      </w:r>
                      <w:r>
                        <w:rPr>
                          <w:iCs/>
                          <w:sz w:val="20"/>
                          <w:szCs w:val="20"/>
                        </w:rPr>
                        <w:tab/>
                      </w:r>
                      <w:r>
                        <w:rPr>
                          <w:iCs/>
                          <w:sz w:val="20"/>
                          <w:szCs w:val="20"/>
                        </w:rPr>
                        <w:tab/>
                      </w:r>
                      <w:r w:rsidRPr="00891CD5">
                        <w:rPr>
                          <w:iCs/>
                          <w:sz w:val="20"/>
                          <w:szCs w:val="20"/>
                        </w:rPr>
                        <w:t>Signature</w:t>
                      </w:r>
                      <w:r>
                        <w:rPr>
                          <w:iCs/>
                          <w:sz w:val="20"/>
                          <w:szCs w:val="20"/>
                        </w:rPr>
                        <w:t>___________________</w:t>
                      </w:r>
                    </w:p>
                    <w:p w:rsidR="00265DF3" w:rsidRPr="00891CD5" w:rsidRDefault="00265DF3" w:rsidP="00265DF3">
                      <w:pPr>
                        <w:tabs>
                          <w:tab w:val="left" w:pos="2970"/>
                        </w:tabs>
                        <w:rPr>
                          <w:iCs/>
                          <w:sz w:val="12"/>
                          <w:szCs w:val="12"/>
                        </w:rPr>
                      </w:pPr>
                    </w:p>
                    <w:p w:rsidR="00265DF3" w:rsidRPr="00891CD5" w:rsidRDefault="00265DF3" w:rsidP="00265DF3">
                      <w:pPr>
                        <w:tabs>
                          <w:tab w:val="left" w:pos="2970"/>
                        </w:tabs>
                        <w:rPr>
                          <w:iCs/>
                          <w:sz w:val="12"/>
                          <w:szCs w:val="12"/>
                        </w:rPr>
                      </w:pPr>
                    </w:p>
                    <w:p w:rsidR="00265DF3" w:rsidRPr="00891CD5" w:rsidRDefault="00265DF3" w:rsidP="00265DF3">
                      <w:pPr>
                        <w:tabs>
                          <w:tab w:val="left" w:pos="2970"/>
                        </w:tabs>
                        <w:rPr>
                          <w:iCs/>
                          <w:sz w:val="12"/>
                          <w:szCs w:val="12"/>
                        </w:rPr>
                      </w:pPr>
                      <w:r>
                        <w:rPr>
                          <w:iCs/>
                          <w:sz w:val="12"/>
                          <w:szCs w:val="12"/>
                        </w:rPr>
                        <w:br/>
                      </w:r>
                    </w:p>
                    <w:p w:rsidR="00265DF3" w:rsidRPr="00891CD5" w:rsidRDefault="00265DF3" w:rsidP="00265DF3">
                      <w:pPr>
                        <w:tabs>
                          <w:tab w:val="left" w:pos="2970"/>
                        </w:tabs>
                        <w:rPr>
                          <w:iCs/>
                          <w:sz w:val="20"/>
                          <w:szCs w:val="20"/>
                        </w:rPr>
                      </w:pPr>
                      <w:r>
                        <w:rPr>
                          <w:iCs/>
                          <w:sz w:val="20"/>
                          <w:szCs w:val="20"/>
                        </w:rPr>
                        <w:t xml:space="preserve">Faculty Senate Review  </w:t>
                      </w:r>
                      <w:r>
                        <w:rPr>
                          <w:iCs/>
                          <w:sz w:val="20"/>
                          <w:szCs w:val="20"/>
                        </w:rPr>
                        <w:tab/>
                      </w:r>
                      <w:r>
                        <w:rPr>
                          <w:iCs/>
                          <w:sz w:val="20"/>
                          <w:szCs w:val="20"/>
                        </w:rPr>
                        <w:tab/>
                      </w:r>
                      <w:r w:rsidRPr="00891CD5">
                        <w:rPr>
                          <w:iCs/>
                          <w:sz w:val="20"/>
                          <w:szCs w:val="20"/>
                        </w:rPr>
                        <w:sym w:font="Wingdings" w:char="F0A8"/>
                      </w:r>
                      <w:r>
                        <w:rPr>
                          <w:iCs/>
                          <w:sz w:val="20"/>
                          <w:szCs w:val="20"/>
                        </w:rPr>
                        <w:t xml:space="preserve">  Endorse</w:t>
                      </w:r>
                      <w:r>
                        <w:rPr>
                          <w:iCs/>
                          <w:sz w:val="20"/>
                          <w:szCs w:val="20"/>
                        </w:rPr>
                        <w:tab/>
                      </w:r>
                      <w:r>
                        <w:rPr>
                          <w:iCs/>
                          <w:sz w:val="20"/>
                          <w:szCs w:val="20"/>
                        </w:rPr>
                        <w:tab/>
                      </w:r>
                      <w:r w:rsidRPr="00891CD5">
                        <w:rPr>
                          <w:iCs/>
                          <w:sz w:val="20"/>
                          <w:szCs w:val="20"/>
                        </w:rPr>
                        <w:sym w:font="Wingdings" w:char="F0A8"/>
                      </w:r>
                      <w:r>
                        <w:rPr>
                          <w:iCs/>
                          <w:sz w:val="20"/>
                          <w:szCs w:val="20"/>
                        </w:rPr>
                        <w:t xml:space="preserve">  Not E</w:t>
                      </w:r>
                      <w:r w:rsidRPr="00891CD5">
                        <w:rPr>
                          <w:iCs/>
                          <w:sz w:val="20"/>
                          <w:szCs w:val="20"/>
                        </w:rPr>
                        <w:t>ndorse</w:t>
                      </w:r>
                    </w:p>
                    <w:p w:rsidR="00265DF3" w:rsidRPr="00891CD5" w:rsidRDefault="00265DF3" w:rsidP="00265DF3">
                      <w:pPr>
                        <w:tabs>
                          <w:tab w:val="left" w:pos="2970"/>
                        </w:tabs>
                        <w:rPr>
                          <w:i/>
                          <w:iCs/>
                          <w:sz w:val="20"/>
                          <w:szCs w:val="20"/>
                        </w:rPr>
                      </w:pPr>
                      <w:r w:rsidRPr="00891CD5">
                        <w:rPr>
                          <w:i/>
                          <w:iCs/>
                          <w:sz w:val="20"/>
                          <w:szCs w:val="20"/>
                        </w:rPr>
                        <w:t>(VP’s abstaining)</w:t>
                      </w:r>
                    </w:p>
                    <w:p w:rsidR="00265DF3" w:rsidRDefault="00265DF3" w:rsidP="00265DF3">
                      <w:pPr>
                        <w:tabs>
                          <w:tab w:val="left" w:pos="2970"/>
                        </w:tabs>
                        <w:rPr>
                          <w:iCs/>
                          <w:sz w:val="20"/>
                          <w:szCs w:val="20"/>
                        </w:rPr>
                      </w:pPr>
                    </w:p>
                    <w:p w:rsidR="00265DF3" w:rsidRPr="00891CD5" w:rsidRDefault="00265DF3" w:rsidP="00265DF3">
                      <w:pPr>
                        <w:tabs>
                          <w:tab w:val="left" w:pos="2970"/>
                        </w:tabs>
                        <w:rPr>
                          <w:iCs/>
                          <w:sz w:val="20"/>
                          <w:szCs w:val="20"/>
                        </w:rPr>
                      </w:pPr>
                      <w:r w:rsidRPr="00891CD5">
                        <w:rPr>
                          <w:iCs/>
                          <w:sz w:val="20"/>
                          <w:szCs w:val="20"/>
                        </w:rPr>
                        <w:t>Date</w:t>
                      </w:r>
                      <w:r>
                        <w:rPr>
                          <w:iCs/>
                          <w:sz w:val="20"/>
                          <w:szCs w:val="20"/>
                        </w:rPr>
                        <w:t>______________</w:t>
                      </w:r>
                      <w:r w:rsidRPr="00891CD5">
                        <w:rPr>
                          <w:iCs/>
                          <w:sz w:val="20"/>
                          <w:szCs w:val="20"/>
                        </w:rPr>
                        <w:tab/>
                      </w:r>
                      <w:r w:rsidRPr="00891CD5">
                        <w:rPr>
                          <w:iCs/>
                          <w:sz w:val="20"/>
                          <w:szCs w:val="20"/>
                        </w:rPr>
                        <w:tab/>
                        <w:t>Signature</w:t>
                      </w:r>
                      <w:r>
                        <w:rPr>
                          <w:iCs/>
                          <w:sz w:val="20"/>
                          <w:szCs w:val="20"/>
                        </w:rPr>
                        <w:t>___________________</w:t>
                      </w:r>
                    </w:p>
                    <w:p w:rsidR="00265DF3" w:rsidRPr="00891CD5" w:rsidRDefault="00265DF3" w:rsidP="00265DF3">
                      <w:pPr>
                        <w:tabs>
                          <w:tab w:val="left" w:pos="2970"/>
                        </w:tabs>
                        <w:rPr>
                          <w:iCs/>
                          <w:sz w:val="12"/>
                          <w:szCs w:val="12"/>
                        </w:rPr>
                      </w:pPr>
                    </w:p>
                    <w:p w:rsidR="00265DF3" w:rsidRPr="00891CD5" w:rsidRDefault="00265DF3" w:rsidP="00265DF3">
                      <w:pPr>
                        <w:tabs>
                          <w:tab w:val="left" w:pos="2970"/>
                        </w:tabs>
                        <w:rPr>
                          <w:iCs/>
                          <w:sz w:val="12"/>
                          <w:szCs w:val="12"/>
                        </w:rPr>
                      </w:pPr>
                    </w:p>
                    <w:p w:rsidR="00265DF3" w:rsidRPr="00891CD5" w:rsidRDefault="00265DF3" w:rsidP="00265DF3">
                      <w:pPr>
                        <w:tabs>
                          <w:tab w:val="left" w:pos="2970"/>
                        </w:tabs>
                        <w:rPr>
                          <w:iCs/>
                          <w:sz w:val="12"/>
                          <w:szCs w:val="12"/>
                        </w:rPr>
                      </w:pPr>
                    </w:p>
                    <w:p w:rsidR="00265DF3" w:rsidRPr="00891CD5" w:rsidRDefault="00265DF3" w:rsidP="00265DF3">
                      <w:pPr>
                        <w:tabs>
                          <w:tab w:val="left" w:pos="2970"/>
                        </w:tabs>
                        <w:rPr>
                          <w:iCs/>
                          <w:sz w:val="20"/>
                          <w:szCs w:val="20"/>
                        </w:rPr>
                      </w:pPr>
                      <w:r w:rsidRPr="00891CD5">
                        <w:rPr>
                          <w:iCs/>
                          <w:sz w:val="20"/>
                          <w:szCs w:val="20"/>
                        </w:rPr>
                        <w:t>VP of F</w:t>
                      </w:r>
                      <w:r>
                        <w:rPr>
                          <w:iCs/>
                          <w:sz w:val="20"/>
                          <w:szCs w:val="20"/>
                        </w:rPr>
                        <w:t>inance &amp; Administration Action</w:t>
                      </w:r>
                      <w:r>
                        <w:rPr>
                          <w:iCs/>
                          <w:sz w:val="20"/>
                          <w:szCs w:val="20"/>
                        </w:rPr>
                        <w:tab/>
                      </w:r>
                      <w:r w:rsidRPr="00891CD5">
                        <w:rPr>
                          <w:iCs/>
                          <w:sz w:val="20"/>
                          <w:szCs w:val="20"/>
                        </w:rPr>
                        <w:sym w:font="Wingdings" w:char="F0A8"/>
                      </w:r>
                      <w:r w:rsidRPr="00891CD5">
                        <w:rPr>
                          <w:iCs/>
                          <w:sz w:val="20"/>
                          <w:szCs w:val="20"/>
                        </w:rPr>
                        <w:t xml:space="preserve">  </w:t>
                      </w:r>
                      <w:r>
                        <w:rPr>
                          <w:iCs/>
                          <w:sz w:val="20"/>
                          <w:szCs w:val="20"/>
                        </w:rPr>
                        <w:t>Approve</w:t>
                      </w:r>
                      <w:r>
                        <w:rPr>
                          <w:iCs/>
                          <w:sz w:val="20"/>
                          <w:szCs w:val="20"/>
                        </w:rPr>
                        <w:tab/>
                      </w:r>
                      <w:r>
                        <w:rPr>
                          <w:iCs/>
                          <w:sz w:val="20"/>
                          <w:szCs w:val="20"/>
                        </w:rPr>
                        <w:tab/>
                      </w:r>
                      <w:r w:rsidRPr="00891CD5">
                        <w:rPr>
                          <w:iCs/>
                          <w:sz w:val="20"/>
                          <w:szCs w:val="20"/>
                        </w:rPr>
                        <w:sym w:font="Wingdings" w:char="F0A8"/>
                      </w:r>
                      <w:r w:rsidRPr="00891CD5">
                        <w:rPr>
                          <w:iCs/>
                          <w:sz w:val="20"/>
                          <w:szCs w:val="20"/>
                        </w:rPr>
                        <w:t xml:space="preserve">  </w:t>
                      </w:r>
                      <w:r>
                        <w:rPr>
                          <w:iCs/>
                          <w:sz w:val="20"/>
                          <w:szCs w:val="20"/>
                        </w:rPr>
                        <w:t>Not Approve</w:t>
                      </w:r>
                    </w:p>
                    <w:p w:rsidR="00265DF3" w:rsidRDefault="00265DF3" w:rsidP="00265DF3">
                      <w:pPr>
                        <w:tabs>
                          <w:tab w:val="left" w:pos="2970"/>
                        </w:tabs>
                        <w:rPr>
                          <w:iCs/>
                          <w:sz w:val="20"/>
                          <w:szCs w:val="20"/>
                        </w:rPr>
                      </w:pPr>
                    </w:p>
                    <w:p w:rsidR="00265DF3" w:rsidRPr="00891CD5" w:rsidRDefault="00265DF3" w:rsidP="00265DF3">
                      <w:pPr>
                        <w:tabs>
                          <w:tab w:val="left" w:pos="2970"/>
                        </w:tabs>
                        <w:rPr>
                          <w:iCs/>
                          <w:sz w:val="20"/>
                          <w:szCs w:val="20"/>
                        </w:rPr>
                      </w:pPr>
                      <w:r>
                        <w:rPr>
                          <w:iCs/>
                          <w:sz w:val="20"/>
                          <w:szCs w:val="20"/>
                        </w:rPr>
                        <w:t>Date______________</w:t>
                      </w:r>
                      <w:r>
                        <w:rPr>
                          <w:iCs/>
                          <w:sz w:val="20"/>
                          <w:szCs w:val="20"/>
                        </w:rPr>
                        <w:tab/>
                      </w:r>
                      <w:r>
                        <w:rPr>
                          <w:iCs/>
                          <w:sz w:val="20"/>
                          <w:szCs w:val="20"/>
                        </w:rPr>
                        <w:tab/>
                      </w:r>
                      <w:r w:rsidRPr="00891CD5">
                        <w:rPr>
                          <w:iCs/>
                          <w:sz w:val="20"/>
                          <w:szCs w:val="20"/>
                        </w:rPr>
                        <w:t>Signature</w:t>
                      </w:r>
                      <w:r>
                        <w:rPr>
                          <w:iCs/>
                          <w:sz w:val="20"/>
                          <w:szCs w:val="20"/>
                        </w:rPr>
                        <w:t>___________________</w:t>
                      </w:r>
                    </w:p>
                    <w:p w:rsidR="00265DF3" w:rsidRPr="00891CD5" w:rsidRDefault="00265DF3" w:rsidP="00265DF3">
                      <w:pPr>
                        <w:tabs>
                          <w:tab w:val="left" w:pos="2970"/>
                        </w:tabs>
                        <w:rPr>
                          <w:iCs/>
                          <w:sz w:val="12"/>
                          <w:szCs w:val="12"/>
                        </w:rPr>
                      </w:pPr>
                    </w:p>
                    <w:p w:rsidR="00265DF3" w:rsidRPr="00891CD5" w:rsidRDefault="00265DF3" w:rsidP="00265DF3">
                      <w:pPr>
                        <w:tabs>
                          <w:tab w:val="left" w:pos="2970"/>
                        </w:tabs>
                        <w:rPr>
                          <w:iCs/>
                          <w:sz w:val="12"/>
                          <w:szCs w:val="12"/>
                        </w:rPr>
                      </w:pPr>
                    </w:p>
                    <w:p w:rsidR="00265DF3" w:rsidRDefault="00265DF3" w:rsidP="00265DF3">
                      <w:pPr>
                        <w:tabs>
                          <w:tab w:val="left" w:pos="2970"/>
                        </w:tabs>
                        <w:rPr>
                          <w:iCs/>
                          <w:sz w:val="20"/>
                          <w:szCs w:val="20"/>
                        </w:rPr>
                      </w:pPr>
                    </w:p>
                    <w:p w:rsidR="00265DF3" w:rsidRPr="00891CD5" w:rsidRDefault="00265DF3" w:rsidP="00265DF3">
                      <w:pPr>
                        <w:tabs>
                          <w:tab w:val="left" w:pos="2970"/>
                        </w:tabs>
                        <w:rPr>
                          <w:iCs/>
                          <w:sz w:val="20"/>
                          <w:szCs w:val="20"/>
                        </w:rPr>
                      </w:pPr>
                      <w:r w:rsidRPr="00891CD5">
                        <w:rPr>
                          <w:iCs/>
                          <w:sz w:val="20"/>
                          <w:szCs w:val="20"/>
                        </w:rPr>
                        <w:t>Policy adopted by President’s Office</w:t>
                      </w:r>
                      <w:r w:rsidRPr="00891CD5">
                        <w:rPr>
                          <w:iCs/>
                          <w:sz w:val="20"/>
                          <w:szCs w:val="20"/>
                        </w:rPr>
                        <w:tab/>
                      </w:r>
                      <w:r w:rsidRPr="00891CD5">
                        <w:rPr>
                          <w:iCs/>
                          <w:sz w:val="20"/>
                          <w:szCs w:val="20"/>
                        </w:rPr>
                        <w:tab/>
                      </w:r>
                      <w:r w:rsidRPr="00891CD5">
                        <w:rPr>
                          <w:iCs/>
                          <w:sz w:val="20"/>
                          <w:szCs w:val="20"/>
                        </w:rPr>
                        <w:tab/>
                        <w:t xml:space="preserve">  ______</w:t>
                      </w:r>
                      <w:r>
                        <w:rPr>
                          <w:iCs/>
                          <w:sz w:val="20"/>
                          <w:szCs w:val="20"/>
                        </w:rPr>
                        <w:t>_</w:t>
                      </w:r>
                      <w:r w:rsidRPr="00891CD5">
                        <w:rPr>
                          <w:iCs/>
                          <w:sz w:val="20"/>
                          <w:szCs w:val="20"/>
                        </w:rPr>
                        <w:t>__</w:t>
                      </w:r>
                      <w:r w:rsidRPr="00891CD5">
                        <w:rPr>
                          <w:iCs/>
                          <w:sz w:val="20"/>
                          <w:szCs w:val="20"/>
                        </w:rPr>
                        <w:tab/>
                        <w:t>Policy Number</w:t>
                      </w:r>
                    </w:p>
                    <w:p w:rsidR="00265DF3" w:rsidRPr="00891CD5" w:rsidRDefault="00265DF3" w:rsidP="00265DF3">
                      <w:pPr>
                        <w:tabs>
                          <w:tab w:val="left" w:pos="2970"/>
                        </w:tabs>
                        <w:rPr>
                          <w:iCs/>
                          <w:sz w:val="20"/>
                          <w:szCs w:val="20"/>
                        </w:rPr>
                      </w:pPr>
                    </w:p>
                    <w:p w:rsidR="00265DF3" w:rsidRDefault="00265DF3" w:rsidP="00265DF3">
                      <w:pPr>
                        <w:tabs>
                          <w:tab w:val="left" w:pos="2970"/>
                        </w:tabs>
                        <w:rPr>
                          <w:iCs/>
                          <w:sz w:val="20"/>
                          <w:szCs w:val="20"/>
                        </w:rPr>
                      </w:pPr>
                    </w:p>
                    <w:p w:rsidR="00265DF3" w:rsidRPr="00891CD5" w:rsidRDefault="00265DF3" w:rsidP="00265DF3">
                      <w:pPr>
                        <w:tabs>
                          <w:tab w:val="left" w:pos="2970"/>
                        </w:tabs>
                        <w:rPr>
                          <w:iCs/>
                          <w:sz w:val="20"/>
                          <w:szCs w:val="20"/>
                        </w:rPr>
                      </w:pPr>
                      <w:r w:rsidRPr="00891CD5">
                        <w:rPr>
                          <w:iCs/>
                          <w:sz w:val="20"/>
                          <w:szCs w:val="20"/>
                        </w:rPr>
                        <w:t>Signature</w:t>
                      </w:r>
                      <w:r>
                        <w:rPr>
                          <w:iCs/>
                          <w:sz w:val="20"/>
                          <w:szCs w:val="20"/>
                        </w:rPr>
                        <w:t>____________________________________</w:t>
                      </w:r>
                    </w:p>
                    <w:p w:rsidR="00265DF3" w:rsidRPr="00891CD5" w:rsidRDefault="00265DF3" w:rsidP="00265DF3">
                      <w:pPr>
                        <w:tabs>
                          <w:tab w:val="left" w:pos="2970"/>
                        </w:tabs>
                        <w:rPr>
                          <w:iCs/>
                          <w:sz w:val="20"/>
                          <w:szCs w:val="20"/>
                        </w:rPr>
                      </w:pPr>
                    </w:p>
                    <w:p w:rsidR="00265DF3" w:rsidRPr="00891CD5" w:rsidRDefault="00265DF3" w:rsidP="00265DF3">
                      <w:pPr>
                        <w:tabs>
                          <w:tab w:val="left" w:pos="2970"/>
                        </w:tabs>
                        <w:rPr>
                          <w:iCs/>
                          <w:sz w:val="20"/>
                          <w:szCs w:val="20"/>
                        </w:rPr>
                      </w:pPr>
                      <w:r w:rsidRPr="00891CD5">
                        <w:rPr>
                          <w:iCs/>
                          <w:sz w:val="20"/>
                          <w:szCs w:val="20"/>
                        </w:rPr>
                        <w:t>Date</w:t>
                      </w:r>
                      <w:r>
                        <w:rPr>
                          <w:iCs/>
                          <w:sz w:val="20"/>
                          <w:szCs w:val="20"/>
                        </w:rPr>
                        <w:t>________________________________________</w:t>
                      </w:r>
                    </w:p>
                    <w:p w:rsidR="00265DF3" w:rsidRPr="00891CD5" w:rsidRDefault="00265DF3" w:rsidP="00265DF3">
                      <w:pPr>
                        <w:rPr>
                          <w:szCs w:val="20"/>
                        </w:rPr>
                      </w:pPr>
                    </w:p>
                  </w:txbxContent>
                </v:textbox>
                <w10:wrap type="square" anchorx="page" anchory="page"/>
              </v:shape>
            </w:pict>
          </mc:Fallback>
        </mc:AlternateContent>
      </w:r>
    </w:p>
    <w:p w:rsidR="00265DF3" w:rsidRPr="00265DF3" w:rsidRDefault="00265DF3" w:rsidP="00265DF3">
      <w:pPr>
        <w:spacing w:after="20" w:line="0" w:lineRule="atLeast"/>
        <w:rPr>
          <w:rFonts w:ascii="Calibri" w:eastAsia="Calibri" w:hAnsi="Calibri"/>
          <w:sz w:val="22"/>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4832350</wp:posOffset>
                </wp:positionH>
                <wp:positionV relativeFrom="paragraph">
                  <wp:posOffset>-6079490</wp:posOffset>
                </wp:positionV>
                <wp:extent cx="311150" cy="2059940"/>
                <wp:effectExtent l="0" t="0" r="12700" b="165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059940"/>
                        </a:xfrm>
                        <a:prstGeom prst="rect">
                          <a:avLst/>
                        </a:prstGeom>
                        <a:solidFill>
                          <a:srgbClr val="FFFFFF"/>
                        </a:solidFill>
                        <a:ln w="9525">
                          <a:solidFill>
                            <a:srgbClr val="000000"/>
                          </a:solidFill>
                          <a:miter lim="800000"/>
                          <a:headEnd/>
                          <a:tailEnd/>
                        </a:ln>
                      </wps:spPr>
                      <wps:txbx>
                        <w:txbxContent>
                          <w:p w:rsidR="003018D3" w:rsidRPr="00EF2E68" w:rsidRDefault="003018D3" w:rsidP="00265DF3">
                            <w:pPr>
                              <w:rPr>
                                <w:i/>
                                <w:sz w:val="16"/>
                                <w:szCs w:val="20"/>
                              </w:rPr>
                            </w:pPr>
                            <w:r w:rsidRPr="00EF2E68">
                              <w:rPr>
                                <w:i/>
                                <w:sz w:val="16"/>
                                <w:szCs w:val="20"/>
                              </w:rPr>
                              <w:t>Simultaneous Review by Constituent Groups</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380.5pt;margin-top:-478.7pt;width:24.5pt;height:16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">
                <v:textbox style="layout-flow:vertical;mso-layout-flow-alt:bottom-to-top">
                  <w:txbxContent>
                    <w:p w:rsidR="00265DF3" w:rsidRPr="00EF2E68" w:rsidRDefault="00265DF3" w:rsidP="00265DF3">
                      <w:pPr>
                        <w:rPr>
                          <w:i/>
                          <w:sz w:val="16"/>
                          <w:szCs w:val="20"/>
                        </w:rPr>
                      </w:pPr>
                      <w:r w:rsidRPr="00EF2E68">
                        <w:rPr>
                          <w:i/>
                          <w:sz w:val="16"/>
                          <w:szCs w:val="20"/>
                        </w:rPr>
                        <w:t>Simultaneous Review by Constituent Groups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5064125</wp:posOffset>
                </wp:positionH>
                <wp:positionV relativeFrom="paragraph">
                  <wp:posOffset>-6566535</wp:posOffset>
                </wp:positionV>
                <wp:extent cx="394970" cy="2947035"/>
                <wp:effectExtent l="0" t="0" r="24130" b="24765"/>
                <wp:wrapNone/>
                <wp:docPr id="7" name="Lef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970" cy="2947035"/>
                        </a:xfrm>
                        <a:prstGeom prst="leftBrace">
                          <a:avLst>
                            <a:gd name="adj1" fmla="val 621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 o:spid="_x0000_s1026" type="#_x0000_t87" style="position:absolute;margin-left:398.75pt;margin-top:-517.05pt;width:31.1pt;height:23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"/>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margin">
                  <wp:posOffset>-381000</wp:posOffset>
                </wp:positionH>
                <wp:positionV relativeFrom="margin">
                  <wp:posOffset>-514350</wp:posOffset>
                </wp:positionV>
                <wp:extent cx="5057775" cy="8855710"/>
                <wp:effectExtent l="19050" t="19050" r="28575" b="21590"/>
                <wp:wrapSquare wrapText="bothSides"/>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057775" cy="8855710"/>
                        </a:xfrm>
                        <a:prstGeom prst="bracketPair">
                          <a:avLst>
                            <a:gd name="adj" fmla="val 8051"/>
                          </a:avLst>
                        </a:prstGeom>
                        <a:noFill/>
                        <a:ln w="38100">
                          <a:solidFill>
                            <a:srgbClr val="C0000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C00000">
                                    <a:gamma/>
                                    <a:shade val="60000"/>
                                    <a:invGamma/>
                                  </a:srgbClr>
                                </a:outerShdw>
                              </a:effectLst>
                            </a14:hiddenEffects>
                          </a:ext>
                        </a:extLst>
                      </wps:spPr>
                      <wps:txbx>
                        <w:txbxContent>
                          <w:p w:rsidR="003018D3" w:rsidRPr="00EF2E68" w:rsidRDefault="003018D3" w:rsidP="00265DF3">
                            <w:pPr>
                              <w:pBdr>
                                <w:top w:val="single" w:sz="8" w:space="10" w:color="FFFFFF"/>
                                <w:bottom w:val="single" w:sz="8" w:space="10" w:color="FFFFFF"/>
                              </w:pBdr>
                              <w:ind w:left="180"/>
                              <w:jc w:val="center"/>
                              <w:rPr>
                                <w:b/>
                                <w:i/>
                                <w:iCs/>
                                <w:color w:val="808080"/>
                                <w:sz w:val="20"/>
                                <w:szCs w:val="20"/>
                              </w:rPr>
                            </w:pPr>
                            <w:r w:rsidRPr="00EF2E68">
                              <w:rPr>
                                <w:b/>
                                <w:i/>
                                <w:iCs/>
                                <w:color w:val="808080"/>
                                <w:sz w:val="20"/>
                                <w:szCs w:val="20"/>
                              </w:rPr>
                              <w:t>Payment Card Merchant Security Policy</w:t>
                            </w:r>
                          </w:p>
                          <w:p w:rsidR="003018D3" w:rsidRDefault="003018D3" w:rsidP="00265DF3">
                            <w:pPr>
                              <w:pBdr>
                                <w:top w:val="single" w:sz="8" w:space="10" w:color="FFFFFF"/>
                                <w:bottom w:val="single" w:sz="8" w:space="10" w:color="FFFFFF"/>
                              </w:pBdr>
                              <w:ind w:left="180"/>
                              <w:rPr>
                                <w:i/>
                                <w:iCs/>
                                <w:color w:val="808080"/>
                                <w:sz w:val="20"/>
                                <w:szCs w:val="20"/>
                              </w:rPr>
                            </w:pPr>
                          </w:p>
                          <w:p w:rsidR="003018D3" w:rsidRPr="001D1DFB" w:rsidRDefault="003018D3" w:rsidP="00265DF3">
                            <w:pPr>
                              <w:pBdr>
                                <w:top w:val="single" w:sz="8" w:space="10" w:color="FFFFFF"/>
                                <w:bottom w:val="single" w:sz="8" w:space="10" w:color="FFFFFF"/>
                              </w:pBdr>
                              <w:ind w:left="180"/>
                              <w:rPr>
                                <w:i/>
                                <w:iCs/>
                                <w:color w:val="808080"/>
                                <w:sz w:val="18"/>
                                <w:szCs w:val="20"/>
                              </w:rPr>
                            </w:pPr>
                            <w:r w:rsidRPr="001D1DFB">
                              <w:rPr>
                                <w:i/>
                                <w:iCs/>
                                <w:color w:val="808080"/>
                                <w:sz w:val="18"/>
                                <w:szCs w:val="20"/>
                              </w:rPr>
                              <w:t xml:space="preserve">VSU Financial Services and Information Technology serve as leaders in the annual role of University’s Payment Card Industry Data Security Standard (PCI DSS) compliance program. </w:t>
                            </w:r>
                          </w:p>
                          <w:p w:rsidR="003018D3" w:rsidRDefault="003018D3" w:rsidP="00A256B0">
                            <w:pPr>
                              <w:pStyle w:val="ListParagraph"/>
                              <w:numPr>
                                <w:ilvl w:val="0"/>
                                <w:numId w:val="1"/>
                              </w:numPr>
                              <w:pBdr>
                                <w:top w:val="single" w:sz="8" w:space="11" w:color="FFFFFF"/>
                                <w:bottom w:val="single" w:sz="8" w:space="10" w:color="FFFFFF"/>
                              </w:pBdr>
                              <w:spacing w:after="0" w:line="240" w:lineRule="auto"/>
                              <w:ind w:left="450" w:hanging="270"/>
                              <w:contextualSpacing/>
                              <w:rPr>
                                <w:i/>
                                <w:iCs/>
                                <w:color w:val="808080"/>
                                <w:sz w:val="18"/>
                                <w:szCs w:val="20"/>
                              </w:rPr>
                            </w:pPr>
                            <w:r w:rsidRPr="00EF2E68">
                              <w:rPr>
                                <w:i/>
                                <w:iCs/>
                                <w:color w:val="808080"/>
                                <w:sz w:val="18"/>
                                <w:szCs w:val="20"/>
                              </w:rPr>
                              <w:t xml:space="preserve">VSU Financial Services coordinates payment card acceptance for all funds receipted on the University's ledgers.  Payment card acceptance includes any </w:t>
                            </w:r>
                            <w:r>
                              <w:rPr>
                                <w:i/>
                                <w:iCs/>
                                <w:color w:val="808080"/>
                                <w:sz w:val="18"/>
                                <w:szCs w:val="20"/>
                              </w:rPr>
                              <w:t>approved, valid debit/</w:t>
                            </w:r>
                            <w:r w:rsidRPr="00EF2E68">
                              <w:rPr>
                                <w:i/>
                                <w:iCs/>
                                <w:color w:val="808080"/>
                                <w:sz w:val="18"/>
                                <w:szCs w:val="20"/>
                              </w:rPr>
                              <w:t>credit card.   VSU Financial Services acts as the liaison between campus merchant departments (who process payment card transactions for the sale of goods and/or services) and the University’s payment card processors.  Methods for processing payment card transactions include point-of-sale card swipe terminals, internet credit card solutions, and various third-party software applications.</w:t>
                            </w:r>
                          </w:p>
                          <w:p w:rsidR="003018D3" w:rsidRPr="00E62FD6" w:rsidRDefault="003018D3" w:rsidP="00265DF3">
                            <w:pPr>
                              <w:pBdr>
                                <w:top w:val="single" w:sz="8" w:space="11" w:color="FFFFFF"/>
                                <w:bottom w:val="single" w:sz="8" w:space="10" w:color="FFFFFF"/>
                              </w:pBdr>
                              <w:ind w:left="180"/>
                              <w:rPr>
                                <w:i/>
                                <w:iCs/>
                                <w:color w:val="808080"/>
                                <w:sz w:val="18"/>
                                <w:szCs w:val="20"/>
                              </w:rPr>
                            </w:pPr>
                            <w:r w:rsidRPr="00E62FD6">
                              <w:rPr>
                                <w:i/>
                                <w:iCs/>
                                <w:color w:val="808080"/>
                                <w:sz w:val="18"/>
                                <w:szCs w:val="20"/>
                              </w:rPr>
                              <w:tab/>
                            </w:r>
                          </w:p>
                          <w:p w:rsidR="003018D3" w:rsidRDefault="003018D3" w:rsidP="00A256B0">
                            <w:pPr>
                              <w:pStyle w:val="ListParagraph"/>
                              <w:numPr>
                                <w:ilvl w:val="0"/>
                                <w:numId w:val="1"/>
                              </w:numPr>
                              <w:pBdr>
                                <w:top w:val="single" w:sz="8" w:space="11" w:color="FFFFFF"/>
                                <w:bottom w:val="single" w:sz="8" w:space="10" w:color="FFFFFF"/>
                              </w:pBdr>
                              <w:spacing w:after="0" w:line="240" w:lineRule="auto"/>
                              <w:ind w:left="450" w:hanging="270"/>
                              <w:contextualSpacing/>
                              <w:rPr>
                                <w:i/>
                                <w:iCs/>
                                <w:color w:val="808080"/>
                                <w:sz w:val="18"/>
                                <w:szCs w:val="20"/>
                              </w:rPr>
                            </w:pPr>
                            <w:r w:rsidRPr="00EF2E68">
                              <w:rPr>
                                <w:i/>
                                <w:iCs/>
                                <w:color w:val="808080"/>
                                <w:sz w:val="18"/>
                                <w:szCs w:val="20"/>
                              </w:rPr>
                              <w:t>VSU Financial Services will consult with prospective and existing merchant departments, set up new campus merchants, and provide guidance, training and troubleshooting assistance related to payment card processing.  The Division of Information Technology is responsible for campus Information Security and Acceptable Use policies (AUP), and will also provide guidance, may offer awareness training which includes best practice recommendations in protecting sensitive data, and will monitor adherence with the University’s Payment Card Merchant Security Policy.  The AUP reads “All University supplied services and/or materials offered by the University will comply with credit card industry standards. No credit card data will be stored on or transverse the University computer network in an unsecured manner.”  The Information Security policy mandates physical a</w:t>
                            </w:r>
                            <w:r>
                              <w:rPr>
                                <w:i/>
                                <w:iCs/>
                                <w:color w:val="808080"/>
                                <w:sz w:val="18"/>
                                <w:szCs w:val="20"/>
                              </w:rPr>
                              <w:t xml:space="preserve">nd logical security to systems and </w:t>
                            </w:r>
                            <w:r w:rsidRPr="00EF2E68">
                              <w:rPr>
                                <w:i/>
                                <w:iCs/>
                                <w:color w:val="808080"/>
                                <w:sz w:val="18"/>
                                <w:szCs w:val="20"/>
                              </w:rPr>
                              <w:t>requires unique user names and passwords a</w:t>
                            </w:r>
                            <w:r>
                              <w:rPr>
                                <w:i/>
                                <w:iCs/>
                                <w:color w:val="808080"/>
                                <w:sz w:val="18"/>
                                <w:szCs w:val="20"/>
                              </w:rPr>
                              <w:t xml:space="preserve">s well as </w:t>
                            </w:r>
                            <w:r w:rsidRPr="00EF2E68">
                              <w:rPr>
                                <w:i/>
                                <w:iCs/>
                                <w:color w:val="808080"/>
                                <w:sz w:val="18"/>
                                <w:szCs w:val="20"/>
                              </w:rPr>
                              <w:t>a host of other requirements that proceed a</w:t>
                            </w:r>
                            <w:r>
                              <w:rPr>
                                <w:i/>
                                <w:iCs/>
                                <w:color w:val="808080"/>
                                <w:sz w:val="18"/>
                                <w:szCs w:val="20"/>
                              </w:rPr>
                              <w:t>nd/or compliment this policy.</w:t>
                            </w:r>
                          </w:p>
                          <w:p w:rsidR="003018D3" w:rsidRPr="00EF2E68" w:rsidRDefault="003018D3" w:rsidP="00265DF3">
                            <w:pPr>
                              <w:pBdr>
                                <w:top w:val="single" w:sz="8" w:space="11" w:color="FFFFFF"/>
                                <w:bottom w:val="single" w:sz="8" w:space="10" w:color="FFFFFF"/>
                              </w:pBdr>
                              <w:ind w:left="180"/>
                              <w:rPr>
                                <w:i/>
                                <w:iCs/>
                                <w:color w:val="808080"/>
                                <w:sz w:val="18"/>
                                <w:szCs w:val="20"/>
                              </w:rPr>
                            </w:pPr>
                          </w:p>
                          <w:p w:rsidR="003018D3" w:rsidRPr="00EF2E68" w:rsidRDefault="003018D3" w:rsidP="00A256B0">
                            <w:pPr>
                              <w:pStyle w:val="ListParagraph"/>
                              <w:numPr>
                                <w:ilvl w:val="0"/>
                                <w:numId w:val="1"/>
                              </w:numPr>
                              <w:pBdr>
                                <w:top w:val="single" w:sz="8" w:space="11" w:color="FFFFFF"/>
                                <w:bottom w:val="single" w:sz="8" w:space="10" w:color="FFFFFF"/>
                              </w:pBdr>
                              <w:spacing w:after="0" w:line="240" w:lineRule="auto"/>
                              <w:ind w:left="450" w:hanging="270"/>
                              <w:contextualSpacing/>
                              <w:rPr>
                                <w:i/>
                                <w:iCs/>
                                <w:color w:val="808080"/>
                                <w:sz w:val="18"/>
                                <w:szCs w:val="20"/>
                              </w:rPr>
                            </w:pPr>
                            <w:r w:rsidRPr="00EF2E68">
                              <w:rPr>
                                <w:i/>
                                <w:iCs/>
                                <w:color w:val="808080"/>
                                <w:sz w:val="18"/>
                                <w:szCs w:val="20"/>
                              </w:rPr>
                              <w:t>Campus merchant departments must comply with Payment Card Industry Data Security Standards, must complete annual self-assessment questionnaires, and must attest to their PCI DSS compliance. Campus merchant departments shall be responsible for costs associated with PCI DSS compliance as well as any fines or other fees associated with their non-compliance. All Valdosta State University employees working with credit cards must read and agree to the conditions of this policy.</w:t>
                            </w:r>
                            <w:r w:rsidRPr="00EF2E68">
                              <w:rPr>
                                <w:i/>
                                <w:iCs/>
                                <w:color w:val="808080"/>
                                <w:sz w:val="18"/>
                                <w:szCs w:val="20"/>
                              </w:rPr>
                              <w:tab/>
                            </w:r>
                          </w:p>
                          <w:p w:rsidR="003018D3" w:rsidRPr="001D1DFB" w:rsidRDefault="003018D3" w:rsidP="00265DF3">
                            <w:pPr>
                              <w:pBdr>
                                <w:top w:val="single" w:sz="8" w:space="11" w:color="FFFFFF"/>
                                <w:bottom w:val="single" w:sz="8" w:space="10" w:color="FFFFFF"/>
                              </w:pBdr>
                              <w:ind w:left="180"/>
                              <w:rPr>
                                <w:i/>
                                <w:iCs/>
                                <w:color w:val="808080"/>
                                <w:sz w:val="18"/>
                                <w:szCs w:val="20"/>
                              </w:rPr>
                            </w:pPr>
                          </w:p>
                          <w:p w:rsidR="003018D3" w:rsidRPr="001D1DFB" w:rsidRDefault="003018D3" w:rsidP="00A256B0">
                            <w:pPr>
                              <w:pStyle w:val="ListParagraph"/>
                              <w:numPr>
                                <w:ilvl w:val="0"/>
                                <w:numId w:val="1"/>
                              </w:numPr>
                              <w:pBdr>
                                <w:top w:val="single" w:sz="8" w:space="11" w:color="FFFFFF"/>
                                <w:bottom w:val="single" w:sz="8" w:space="10" w:color="FFFFFF"/>
                              </w:pBdr>
                              <w:spacing w:after="0" w:line="240" w:lineRule="auto"/>
                              <w:ind w:left="450" w:hanging="270"/>
                              <w:contextualSpacing/>
                              <w:rPr>
                                <w:i/>
                                <w:iCs/>
                                <w:color w:val="808080"/>
                                <w:sz w:val="18"/>
                                <w:szCs w:val="20"/>
                              </w:rPr>
                            </w:pPr>
                            <w:r w:rsidRPr="001D1DFB">
                              <w:rPr>
                                <w:i/>
                                <w:iCs/>
                                <w:color w:val="808080"/>
                                <w:sz w:val="18"/>
                                <w:szCs w:val="20"/>
                              </w:rPr>
                              <w:t xml:space="preserve">Approval from the Vice President for Finance and Administration is required before a campus merchant account for accepting credit cards can be established.  Requesting departments must inform the Vice President for Finance and Administration of their need to become a campus merchant prior to engaging in any activity or purchasing a new system that will accept card payments. Those departments wishing to use credit card solutions must undergo a Credit Card Merchant Security Assessment conducted by the Division of Information Technology prior to the purchase of third party software or engaging in any contractual services. Departments not complying with approved safeguarding, storage, </w:t>
                            </w:r>
                            <w:proofErr w:type="gramStart"/>
                            <w:r w:rsidRPr="001D1DFB">
                              <w:rPr>
                                <w:i/>
                                <w:iCs/>
                                <w:color w:val="808080"/>
                                <w:sz w:val="18"/>
                                <w:szCs w:val="20"/>
                              </w:rPr>
                              <w:t>processing</w:t>
                            </w:r>
                            <w:proofErr w:type="gramEnd"/>
                            <w:r w:rsidRPr="001D1DFB">
                              <w:rPr>
                                <w:i/>
                                <w:iCs/>
                                <w:color w:val="808080"/>
                                <w:sz w:val="18"/>
                                <w:szCs w:val="20"/>
                              </w:rPr>
                              <w:t>, transmitting and administrative procedures will lose the privilege to serve as a credit card merchant; individuals responsible may receive disciplinary action.</w:t>
                            </w:r>
                            <w:r w:rsidRPr="001D1DFB">
                              <w:rPr>
                                <w:i/>
                                <w:iCs/>
                                <w:color w:val="808080"/>
                                <w:sz w:val="18"/>
                                <w:szCs w:val="20"/>
                              </w:rPr>
                              <w:tab/>
                            </w:r>
                          </w:p>
                          <w:p w:rsidR="003018D3" w:rsidRPr="00EF2E68" w:rsidRDefault="003018D3" w:rsidP="00265DF3">
                            <w:pPr>
                              <w:pBdr>
                                <w:top w:val="single" w:sz="8" w:space="11" w:color="FFFFFF"/>
                                <w:bottom w:val="single" w:sz="8" w:space="10" w:color="FFFFFF"/>
                              </w:pBdr>
                              <w:ind w:left="180"/>
                              <w:rPr>
                                <w:i/>
                                <w:iCs/>
                                <w:color w:val="808080"/>
                                <w:sz w:val="18"/>
                                <w:szCs w:val="20"/>
                              </w:rPr>
                            </w:pPr>
                          </w:p>
                          <w:p w:rsidR="003018D3" w:rsidRPr="00EF2E68" w:rsidRDefault="003018D3" w:rsidP="00A256B0">
                            <w:pPr>
                              <w:pStyle w:val="ListParagraph"/>
                              <w:numPr>
                                <w:ilvl w:val="0"/>
                                <w:numId w:val="1"/>
                              </w:numPr>
                              <w:pBdr>
                                <w:top w:val="single" w:sz="8" w:space="11" w:color="FFFFFF"/>
                                <w:bottom w:val="single" w:sz="8" w:space="10" w:color="FFFFFF"/>
                              </w:pBdr>
                              <w:spacing w:after="0" w:line="240" w:lineRule="auto"/>
                              <w:ind w:left="450" w:hanging="270"/>
                              <w:contextualSpacing/>
                              <w:rPr>
                                <w:i/>
                                <w:iCs/>
                                <w:color w:val="808080"/>
                                <w:sz w:val="18"/>
                                <w:szCs w:val="20"/>
                              </w:rPr>
                            </w:pPr>
                            <w:r w:rsidRPr="00EF2E68">
                              <w:rPr>
                                <w:i/>
                                <w:iCs/>
                                <w:color w:val="808080"/>
                                <w:sz w:val="18"/>
                                <w:szCs w:val="20"/>
                              </w:rPr>
                              <w:t>Any technology based equipment used in the processing of card and/or electronic payment transactions will be designated as an asset of VSU. Additionally, while a department may maintain local administrative rights to specific servers and processing equipment, an administrative account will be configured for central IT support. </w:t>
                            </w:r>
                            <w:r w:rsidRPr="00EF2E68">
                              <w:rPr>
                                <w:i/>
                                <w:iCs/>
                                <w:color w:val="808080"/>
                                <w:sz w:val="18"/>
                                <w:szCs w:val="20"/>
                              </w:rPr>
                              <w:tab/>
                            </w:r>
                          </w:p>
                          <w:p w:rsidR="003018D3" w:rsidRPr="001D1DFB" w:rsidRDefault="003018D3" w:rsidP="00265DF3">
                            <w:pPr>
                              <w:pBdr>
                                <w:top w:val="single" w:sz="8" w:space="11" w:color="FFFFFF"/>
                                <w:bottom w:val="single" w:sz="8" w:space="10" w:color="FFFFFF"/>
                              </w:pBdr>
                              <w:ind w:left="180"/>
                              <w:rPr>
                                <w:i/>
                                <w:iCs/>
                                <w:color w:val="808080"/>
                                <w:sz w:val="18"/>
                                <w:szCs w:val="18"/>
                              </w:rPr>
                            </w:pPr>
                          </w:p>
                          <w:p w:rsidR="003018D3" w:rsidRPr="00EF2E68" w:rsidRDefault="003018D3" w:rsidP="00A256B0">
                            <w:pPr>
                              <w:pStyle w:val="ListParagraph"/>
                              <w:numPr>
                                <w:ilvl w:val="0"/>
                                <w:numId w:val="1"/>
                              </w:numPr>
                              <w:pBdr>
                                <w:top w:val="single" w:sz="8" w:space="11" w:color="FFFFFF"/>
                                <w:bottom w:val="single" w:sz="8" w:space="10" w:color="FFFFFF"/>
                              </w:pBdr>
                              <w:spacing w:after="0" w:line="240" w:lineRule="auto"/>
                              <w:ind w:left="450" w:hanging="270"/>
                              <w:contextualSpacing/>
                              <w:rPr>
                                <w:i/>
                                <w:iCs/>
                                <w:color w:val="808080"/>
                                <w:sz w:val="18"/>
                                <w:szCs w:val="18"/>
                              </w:rPr>
                            </w:pPr>
                            <w:r w:rsidRPr="00EF2E68">
                              <w:rPr>
                                <w:i/>
                                <w:iCs/>
                                <w:color w:val="808080"/>
                                <w:sz w:val="18"/>
                                <w:szCs w:val="20"/>
                              </w:rPr>
                              <w:t xml:space="preserve">Any VSU employee, contractor, consultant or agent who, in the course of doing business on behalf of the University, is </w:t>
                            </w:r>
                            <w:r w:rsidRPr="00EF2E68">
                              <w:rPr>
                                <w:i/>
                                <w:iCs/>
                                <w:color w:val="808080"/>
                                <w:sz w:val="18"/>
                                <w:szCs w:val="18"/>
                              </w:rPr>
                              <w:t>involved in the acceptance of credit card data, handles cardholder data information, and/or is involved in the acceptance of card payments is subject to this policy.</w:t>
                            </w:r>
                            <w:r w:rsidRPr="00EF2E68">
                              <w:rPr>
                                <w:i/>
                                <w:iCs/>
                                <w:color w:val="808080"/>
                                <w:sz w:val="18"/>
                                <w:szCs w:val="18"/>
                              </w:rPr>
                              <w:tab/>
                            </w:r>
                          </w:p>
                          <w:p w:rsidR="003018D3" w:rsidRPr="00A477A1" w:rsidRDefault="003018D3" w:rsidP="00265DF3">
                            <w:pPr>
                              <w:pBdr>
                                <w:top w:val="single" w:sz="8" w:space="10" w:color="FFFFFF"/>
                                <w:bottom w:val="single" w:sz="8" w:space="10" w:color="FFFFFF"/>
                              </w:pBdr>
                              <w:ind w:left="360"/>
                              <w:rPr>
                                <w:i/>
                                <w:iCs/>
                                <w:color w:val="808080"/>
                                <w:sz w:val="20"/>
                                <w:szCs w:val="20"/>
                              </w:rPr>
                            </w:pPr>
                          </w:p>
                          <w:p w:rsidR="003018D3" w:rsidRPr="004D6FC7" w:rsidRDefault="003018D3" w:rsidP="00265DF3">
                            <w:pPr>
                              <w:pBdr>
                                <w:top w:val="single" w:sz="8" w:space="10" w:color="FFFFFF"/>
                                <w:bottom w:val="single" w:sz="8" w:space="10" w:color="FFFFFF"/>
                              </w:pBdr>
                              <w:rPr>
                                <w:i/>
                                <w:iCs/>
                                <w:color w:val="808080"/>
                                <w:sz w:val="20"/>
                                <w:szCs w:val="20"/>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1028" type="#_x0000_t185" style="position:absolute;margin-left:-30pt;margin-top:-40.5pt;width:398.25pt;height:69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" o:allowincell="f" adj="1739" fillcolor="#943634" strokecolor="#c00000" strokeweight="3pt">
                <v:shadow color="#730000" offset="1pt,1pt"/>
                <v:textbox inset="3.6pt,,3.6pt">
                  <w:txbxContent>
                    <w:p w:rsidR="00265DF3" w:rsidRPr="00EF2E68" w:rsidRDefault="00265DF3" w:rsidP="00265DF3">
                      <w:pPr>
                        <w:pBdr>
                          <w:top w:val="single" w:sz="8" w:space="10" w:color="FFFFFF"/>
                          <w:bottom w:val="single" w:sz="8" w:space="10" w:color="FFFFFF"/>
                        </w:pBdr>
                        <w:ind w:left="180"/>
                        <w:jc w:val="center"/>
                        <w:rPr>
                          <w:b/>
                          <w:i/>
                          <w:iCs/>
                          <w:color w:val="808080"/>
                          <w:sz w:val="20"/>
                          <w:szCs w:val="20"/>
                        </w:rPr>
                      </w:pPr>
                      <w:r w:rsidRPr="00EF2E68">
                        <w:rPr>
                          <w:b/>
                          <w:i/>
                          <w:iCs/>
                          <w:color w:val="808080"/>
                          <w:sz w:val="20"/>
                          <w:szCs w:val="20"/>
                        </w:rPr>
                        <w:t>Payment Card Merchant Security Policy</w:t>
                      </w:r>
                    </w:p>
                    <w:p w:rsidR="00265DF3" w:rsidRDefault="00265DF3" w:rsidP="00265DF3">
                      <w:pPr>
                        <w:pBdr>
                          <w:top w:val="single" w:sz="8" w:space="10" w:color="FFFFFF"/>
                          <w:bottom w:val="single" w:sz="8" w:space="10" w:color="FFFFFF"/>
                        </w:pBdr>
                        <w:ind w:left="180"/>
                        <w:rPr>
                          <w:i/>
                          <w:iCs/>
                          <w:color w:val="808080"/>
                          <w:sz w:val="20"/>
                          <w:szCs w:val="20"/>
                        </w:rPr>
                      </w:pPr>
                    </w:p>
                    <w:p w:rsidR="00265DF3" w:rsidRPr="001D1DFB" w:rsidRDefault="00265DF3" w:rsidP="00265DF3">
                      <w:pPr>
                        <w:pBdr>
                          <w:top w:val="single" w:sz="8" w:space="10" w:color="FFFFFF"/>
                          <w:bottom w:val="single" w:sz="8" w:space="10" w:color="FFFFFF"/>
                        </w:pBdr>
                        <w:ind w:left="180"/>
                        <w:rPr>
                          <w:i/>
                          <w:iCs/>
                          <w:color w:val="808080"/>
                          <w:sz w:val="18"/>
                          <w:szCs w:val="20"/>
                        </w:rPr>
                      </w:pPr>
                      <w:r w:rsidRPr="001D1DFB">
                        <w:rPr>
                          <w:i/>
                          <w:iCs/>
                          <w:color w:val="808080"/>
                          <w:sz w:val="18"/>
                          <w:szCs w:val="20"/>
                        </w:rPr>
                        <w:t xml:space="preserve">VSU Financial Services and Information Technology serve as leaders in the annual role of University’s Payment Card Industry Data Security Standard (PCI DSS) compliance program. </w:t>
                      </w:r>
                    </w:p>
                    <w:p w:rsidR="00265DF3" w:rsidRDefault="00265DF3" w:rsidP="00A256B0">
                      <w:pPr>
                        <w:pStyle w:val="ListParagraph"/>
                        <w:numPr>
                          <w:ilvl w:val="0"/>
                          <w:numId w:val="1"/>
                        </w:numPr>
                        <w:pBdr>
                          <w:top w:val="single" w:sz="8" w:space="11" w:color="FFFFFF"/>
                          <w:bottom w:val="single" w:sz="8" w:space="10" w:color="FFFFFF"/>
                        </w:pBdr>
                        <w:spacing w:after="0" w:line="240" w:lineRule="auto"/>
                        <w:ind w:left="450" w:hanging="270"/>
                        <w:contextualSpacing/>
                        <w:rPr>
                          <w:i/>
                          <w:iCs/>
                          <w:color w:val="808080"/>
                          <w:sz w:val="18"/>
                          <w:szCs w:val="20"/>
                        </w:rPr>
                      </w:pPr>
                      <w:r w:rsidRPr="00EF2E68">
                        <w:rPr>
                          <w:i/>
                          <w:iCs/>
                          <w:color w:val="808080"/>
                          <w:sz w:val="18"/>
                          <w:szCs w:val="20"/>
                        </w:rPr>
                        <w:t xml:space="preserve">VSU Financial Services coordinates payment card acceptance for all funds receipted on the University's ledgers.  Payment card acceptance includes any </w:t>
                      </w:r>
                      <w:r>
                        <w:rPr>
                          <w:i/>
                          <w:iCs/>
                          <w:color w:val="808080"/>
                          <w:sz w:val="18"/>
                          <w:szCs w:val="20"/>
                        </w:rPr>
                        <w:t>approved, valid debit/</w:t>
                      </w:r>
                      <w:r w:rsidRPr="00EF2E68">
                        <w:rPr>
                          <w:i/>
                          <w:iCs/>
                          <w:color w:val="808080"/>
                          <w:sz w:val="18"/>
                          <w:szCs w:val="20"/>
                        </w:rPr>
                        <w:t>credit card.   VSU Financial Services acts as the liaison between campus merchant departments (who process payment card transactions for the sale of goods and/or services) and the University’s payment card processors.  Methods for processing payment card transactions include point-of-sale card swipe terminals, internet credit card solutions, and various third-party software applications.</w:t>
                      </w:r>
                    </w:p>
                    <w:p w:rsidR="00265DF3" w:rsidRPr="00E62FD6" w:rsidRDefault="00265DF3" w:rsidP="00265DF3">
                      <w:pPr>
                        <w:pBdr>
                          <w:top w:val="single" w:sz="8" w:space="11" w:color="FFFFFF"/>
                          <w:bottom w:val="single" w:sz="8" w:space="10" w:color="FFFFFF"/>
                        </w:pBdr>
                        <w:ind w:left="180"/>
                        <w:rPr>
                          <w:i/>
                          <w:iCs/>
                          <w:color w:val="808080"/>
                          <w:sz w:val="18"/>
                          <w:szCs w:val="20"/>
                        </w:rPr>
                      </w:pPr>
                      <w:r w:rsidRPr="00E62FD6">
                        <w:rPr>
                          <w:i/>
                          <w:iCs/>
                          <w:color w:val="808080"/>
                          <w:sz w:val="18"/>
                          <w:szCs w:val="20"/>
                        </w:rPr>
                        <w:tab/>
                      </w:r>
                    </w:p>
                    <w:p w:rsidR="00265DF3" w:rsidRDefault="00265DF3" w:rsidP="00A256B0">
                      <w:pPr>
                        <w:pStyle w:val="ListParagraph"/>
                        <w:numPr>
                          <w:ilvl w:val="0"/>
                          <w:numId w:val="1"/>
                        </w:numPr>
                        <w:pBdr>
                          <w:top w:val="single" w:sz="8" w:space="11" w:color="FFFFFF"/>
                          <w:bottom w:val="single" w:sz="8" w:space="10" w:color="FFFFFF"/>
                        </w:pBdr>
                        <w:spacing w:after="0" w:line="240" w:lineRule="auto"/>
                        <w:ind w:left="450" w:hanging="270"/>
                        <w:contextualSpacing/>
                        <w:rPr>
                          <w:i/>
                          <w:iCs/>
                          <w:color w:val="808080"/>
                          <w:sz w:val="18"/>
                          <w:szCs w:val="20"/>
                        </w:rPr>
                      </w:pPr>
                      <w:r w:rsidRPr="00EF2E68">
                        <w:rPr>
                          <w:i/>
                          <w:iCs/>
                          <w:color w:val="808080"/>
                          <w:sz w:val="18"/>
                          <w:szCs w:val="20"/>
                        </w:rPr>
                        <w:t>VSU Financial Services will consult with prospective and existing merchant departments, set up new campus merchants, and provide guidance, training and troubleshooting assistance related to payment card processing.  The Division of Information Technology is responsible for campus Information Security and Acceptable Use policies (AUP), and will also provide guidance, may offer awareness training which includes best practice recommendations in protecting sensitive data, and will monitor adherence with the University’s Payment Card Merchant Security Policy.  The AUP reads “All University supplied services and/or materials offered by the University will comply with credit card industry standards. No credit card data will be stored on or transverse the University computer network in an unsecured manner.”  The Information Security policy mandates physical a</w:t>
                      </w:r>
                      <w:r>
                        <w:rPr>
                          <w:i/>
                          <w:iCs/>
                          <w:color w:val="808080"/>
                          <w:sz w:val="18"/>
                          <w:szCs w:val="20"/>
                        </w:rPr>
                        <w:t xml:space="preserve">nd logical security to systems and </w:t>
                      </w:r>
                      <w:r w:rsidRPr="00EF2E68">
                        <w:rPr>
                          <w:i/>
                          <w:iCs/>
                          <w:color w:val="808080"/>
                          <w:sz w:val="18"/>
                          <w:szCs w:val="20"/>
                        </w:rPr>
                        <w:t>requires unique user names and passwords a</w:t>
                      </w:r>
                      <w:r>
                        <w:rPr>
                          <w:i/>
                          <w:iCs/>
                          <w:color w:val="808080"/>
                          <w:sz w:val="18"/>
                          <w:szCs w:val="20"/>
                        </w:rPr>
                        <w:t xml:space="preserve">s well as </w:t>
                      </w:r>
                      <w:r w:rsidRPr="00EF2E68">
                        <w:rPr>
                          <w:i/>
                          <w:iCs/>
                          <w:color w:val="808080"/>
                          <w:sz w:val="18"/>
                          <w:szCs w:val="20"/>
                        </w:rPr>
                        <w:t>a host of other requirements that proceed a</w:t>
                      </w:r>
                      <w:r>
                        <w:rPr>
                          <w:i/>
                          <w:iCs/>
                          <w:color w:val="808080"/>
                          <w:sz w:val="18"/>
                          <w:szCs w:val="20"/>
                        </w:rPr>
                        <w:t>nd/or compliment this policy.</w:t>
                      </w:r>
                    </w:p>
                    <w:p w:rsidR="00265DF3" w:rsidRPr="00EF2E68" w:rsidRDefault="00265DF3" w:rsidP="00265DF3">
                      <w:pPr>
                        <w:pBdr>
                          <w:top w:val="single" w:sz="8" w:space="11" w:color="FFFFFF"/>
                          <w:bottom w:val="single" w:sz="8" w:space="10" w:color="FFFFFF"/>
                        </w:pBdr>
                        <w:ind w:left="180"/>
                        <w:rPr>
                          <w:i/>
                          <w:iCs/>
                          <w:color w:val="808080"/>
                          <w:sz w:val="18"/>
                          <w:szCs w:val="20"/>
                        </w:rPr>
                      </w:pPr>
                    </w:p>
                    <w:p w:rsidR="00265DF3" w:rsidRPr="00EF2E68" w:rsidRDefault="00265DF3" w:rsidP="00A256B0">
                      <w:pPr>
                        <w:pStyle w:val="ListParagraph"/>
                        <w:numPr>
                          <w:ilvl w:val="0"/>
                          <w:numId w:val="1"/>
                        </w:numPr>
                        <w:pBdr>
                          <w:top w:val="single" w:sz="8" w:space="11" w:color="FFFFFF"/>
                          <w:bottom w:val="single" w:sz="8" w:space="10" w:color="FFFFFF"/>
                        </w:pBdr>
                        <w:spacing w:after="0" w:line="240" w:lineRule="auto"/>
                        <w:ind w:left="450" w:hanging="270"/>
                        <w:contextualSpacing/>
                        <w:rPr>
                          <w:i/>
                          <w:iCs/>
                          <w:color w:val="808080"/>
                          <w:sz w:val="18"/>
                          <w:szCs w:val="20"/>
                        </w:rPr>
                      </w:pPr>
                      <w:r w:rsidRPr="00EF2E68">
                        <w:rPr>
                          <w:i/>
                          <w:iCs/>
                          <w:color w:val="808080"/>
                          <w:sz w:val="18"/>
                          <w:szCs w:val="20"/>
                        </w:rPr>
                        <w:t>Campus merchant departments must comply with Payment Card Industry Data Security Standards, must complete annual self-assessment questionnaires, and must attest to their PCI DSS compliance. Campus merchant departments shall be responsible for costs associated with PCI DSS compliance as well as any fines or other fees associated with their non-compliance. All Valdosta State University employees working with credit cards must read and agree to the conditions of this policy.</w:t>
                      </w:r>
                      <w:r w:rsidRPr="00EF2E68">
                        <w:rPr>
                          <w:i/>
                          <w:iCs/>
                          <w:color w:val="808080"/>
                          <w:sz w:val="18"/>
                          <w:szCs w:val="20"/>
                        </w:rPr>
                        <w:tab/>
                      </w:r>
                    </w:p>
                    <w:p w:rsidR="00265DF3" w:rsidRPr="001D1DFB" w:rsidRDefault="00265DF3" w:rsidP="00265DF3">
                      <w:pPr>
                        <w:pBdr>
                          <w:top w:val="single" w:sz="8" w:space="11" w:color="FFFFFF"/>
                          <w:bottom w:val="single" w:sz="8" w:space="10" w:color="FFFFFF"/>
                        </w:pBdr>
                        <w:ind w:left="180"/>
                        <w:rPr>
                          <w:i/>
                          <w:iCs/>
                          <w:color w:val="808080"/>
                          <w:sz w:val="18"/>
                          <w:szCs w:val="20"/>
                        </w:rPr>
                      </w:pPr>
                    </w:p>
                    <w:p w:rsidR="00265DF3" w:rsidRPr="001D1DFB" w:rsidRDefault="00265DF3" w:rsidP="00A256B0">
                      <w:pPr>
                        <w:pStyle w:val="ListParagraph"/>
                        <w:numPr>
                          <w:ilvl w:val="0"/>
                          <w:numId w:val="1"/>
                        </w:numPr>
                        <w:pBdr>
                          <w:top w:val="single" w:sz="8" w:space="11" w:color="FFFFFF"/>
                          <w:bottom w:val="single" w:sz="8" w:space="10" w:color="FFFFFF"/>
                        </w:pBdr>
                        <w:spacing w:after="0" w:line="240" w:lineRule="auto"/>
                        <w:ind w:left="450" w:hanging="270"/>
                        <w:contextualSpacing/>
                        <w:rPr>
                          <w:i/>
                          <w:iCs/>
                          <w:color w:val="808080"/>
                          <w:sz w:val="18"/>
                          <w:szCs w:val="20"/>
                        </w:rPr>
                      </w:pPr>
                      <w:r w:rsidRPr="001D1DFB">
                        <w:rPr>
                          <w:i/>
                          <w:iCs/>
                          <w:color w:val="808080"/>
                          <w:sz w:val="18"/>
                          <w:szCs w:val="20"/>
                        </w:rPr>
                        <w:t xml:space="preserve">Approval from the Vice President for Finance and Administration is required before a campus merchant account for accepting credit cards can be established.  Requesting departments must inform the Vice President for Finance and Administration of their need to become a campus merchant prior to engaging in any activity or purchasing a new system that will accept card payments. Those departments wishing to use credit card solutions must undergo a Credit Card Merchant Security Assessment conducted by the Division of Information Technology prior to the purchase of third party software or engaging in any contractual services. Departments not complying with approved safeguarding, storage, </w:t>
                      </w:r>
                      <w:proofErr w:type="gramStart"/>
                      <w:r w:rsidRPr="001D1DFB">
                        <w:rPr>
                          <w:i/>
                          <w:iCs/>
                          <w:color w:val="808080"/>
                          <w:sz w:val="18"/>
                          <w:szCs w:val="20"/>
                        </w:rPr>
                        <w:t>processing</w:t>
                      </w:r>
                      <w:proofErr w:type="gramEnd"/>
                      <w:r w:rsidRPr="001D1DFB">
                        <w:rPr>
                          <w:i/>
                          <w:iCs/>
                          <w:color w:val="808080"/>
                          <w:sz w:val="18"/>
                          <w:szCs w:val="20"/>
                        </w:rPr>
                        <w:t>, transmitting and administrative procedures will lose the privilege to serve as a credit card merchant; individuals responsible may receive disciplinary action.</w:t>
                      </w:r>
                      <w:r w:rsidRPr="001D1DFB">
                        <w:rPr>
                          <w:i/>
                          <w:iCs/>
                          <w:color w:val="808080"/>
                          <w:sz w:val="18"/>
                          <w:szCs w:val="20"/>
                        </w:rPr>
                        <w:tab/>
                      </w:r>
                    </w:p>
                    <w:p w:rsidR="00265DF3" w:rsidRPr="00EF2E68" w:rsidRDefault="00265DF3" w:rsidP="00265DF3">
                      <w:pPr>
                        <w:pBdr>
                          <w:top w:val="single" w:sz="8" w:space="11" w:color="FFFFFF"/>
                          <w:bottom w:val="single" w:sz="8" w:space="10" w:color="FFFFFF"/>
                        </w:pBdr>
                        <w:ind w:left="180"/>
                        <w:rPr>
                          <w:i/>
                          <w:iCs/>
                          <w:color w:val="808080"/>
                          <w:sz w:val="18"/>
                          <w:szCs w:val="20"/>
                        </w:rPr>
                      </w:pPr>
                    </w:p>
                    <w:p w:rsidR="00265DF3" w:rsidRPr="00EF2E68" w:rsidRDefault="00265DF3" w:rsidP="00A256B0">
                      <w:pPr>
                        <w:pStyle w:val="ListParagraph"/>
                        <w:numPr>
                          <w:ilvl w:val="0"/>
                          <w:numId w:val="1"/>
                        </w:numPr>
                        <w:pBdr>
                          <w:top w:val="single" w:sz="8" w:space="11" w:color="FFFFFF"/>
                          <w:bottom w:val="single" w:sz="8" w:space="10" w:color="FFFFFF"/>
                        </w:pBdr>
                        <w:spacing w:after="0" w:line="240" w:lineRule="auto"/>
                        <w:ind w:left="450" w:hanging="270"/>
                        <w:contextualSpacing/>
                        <w:rPr>
                          <w:i/>
                          <w:iCs/>
                          <w:color w:val="808080"/>
                          <w:sz w:val="18"/>
                          <w:szCs w:val="20"/>
                        </w:rPr>
                      </w:pPr>
                      <w:r w:rsidRPr="00EF2E68">
                        <w:rPr>
                          <w:i/>
                          <w:iCs/>
                          <w:color w:val="808080"/>
                          <w:sz w:val="18"/>
                          <w:szCs w:val="20"/>
                        </w:rPr>
                        <w:t>Any technology based equipment used in the processing of card and/or electronic payment transactions will be designated as an asset of VSU. Additionally, while a department may maintain local administrative rights to specific servers and processing equipment, an administrative account will be configured for central IT support. </w:t>
                      </w:r>
                      <w:r w:rsidRPr="00EF2E68">
                        <w:rPr>
                          <w:i/>
                          <w:iCs/>
                          <w:color w:val="808080"/>
                          <w:sz w:val="18"/>
                          <w:szCs w:val="20"/>
                        </w:rPr>
                        <w:tab/>
                      </w:r>
                    </w:p>
                    <w:p w:rsidR="00265DF3" w:rsidRPr="001D1DFB" w:rsidRDefault="00265DF3" w:rsidP="00265DF3">
                      <w:pPr>
                        <w:pBdr>
                          <w:top w:val="single" w:sz="8" w:space="11" w:color="FFFFFF"/>
                          <w:bottom w:val="single" w:sz="8" w:space="10" w:color="FFFFFF"/>
                        </w:pBdr>
                        <w:ind w:left="180"/>
                        <w:rPr>
                          <w:i/>
                          <w:iCs/>
                          <w:color w:val="808080"/>
                          <w:sz w:val="18"/>
                          <w:szCs w:val="18"/>
                        </w:rPr>
                      </w:pPr>
                    </w:p>
                    <w:p w:rsidR="00265DF3" w:rsidRPr="00EF2E68" w:rsidRDefault="00265DF3" w:rsidP="00A256B0">
                      <w:pPr>
                        <w:pStyle w:val="ListParagraph"/>
                        <w:numPr>
                          <w:ilvl w:val="0"/>
                          <w:numId w:val="1"/>
                        </w:numPr>
                        <w:pBdr>
                          <w:top w:val="single" w:sz="8" w:space="11" w:color="FFFFFF"/>
                          <w:bottom w:val="single" w:sz="8" w:space="10" w:color="FFFFFF"/>
                        </w:pBdr>
                        <w:spacing w:after="0" w:line="240" w:lineRule="auto"/>
                        <w:ind w:left="450" w:hanging="270"/>
                        <w:contextualSpacing/>
                        <w:rPr>
                          <w:i/>
                          <w:iCs/>
                          <w:color w:val="808080"/>
                          <w:sz w:val="18"/>
                          <w:szCs w:val="18"/>
                        </w:rPr>
                      </w:pPr>
                      <w:r w:rsidRPr="00EF2E68">
                        <w:rPr>
                          <w:i/>
                          <w:iCs/>
                          <w:color w:val="808080"/>
                          <w:sz w:val="18"/>
                          <w:szCs w:val="20"/>
                        </w:rPr>
                        <w:t xml:space="preserve">Any VSU employee, contractor, consultant or agent who, in the course of doing business on behalf of the University, is </w:t>
                      </w:r>
                      <w:r w:rsidRPr="00EF2E68">
                        <w:rPr>
                          <w:i/>
                          <w:iCs/>
                          <w:color w:val="808080"/>
                          <w:sz w:val="18"/>
                          <w:szCs w:val="18"/>
                        </w:rPr>
                        <w:t>involved in the acceptance of credit card data, handles cardholder data information, and/or is involved in the acceptance of card payments is subject to this policy.</w:t>
                      </w:r>
                      <w:r w:rsidRPr="00EF2E68">
                        <w:rPr>
                          <w:i/>
                          <w:iCs/>
                          <w:color w:val="808080"/>
                          <w:sz w:val="18"/>
                          <w:szCs w:val="18"/>
                        </w:rPr>
                        <w:tab/>
                      </w:r>
                    </w:p>
                    <w:p w:rsidR="00265DF3" w:rsidRPr="00A477A1" w:rsidRDefault="00265DF3" w:rsidP="00265DF3">
                      <w:pPr>
                        <w:pBdr>
                          <w:top w:val="single" w:sz="8" w:space="10" w:color="FFFFFF"/>
                          <w:bottom w:val="single" w:sz="8" w:space="10" w:color="FFFFFF"/>
                        </w:pBdr>
                        <w:ind w:left="360"/>
                        <w:rPr>
                          <w:i/>
                          <w:iCs/>
                          <w:color w:val="808080"/>
                          <w:sz w:val="20"/>
                          <w:szCs w:val="20"/>
                        </w:rPr>
                      </w:pPr>
                    </w:p>
                    <w:p w:rsidR="00265DF3" w:rsidRPr="004D6FC7" w:rsidRDefault="00265DF3" w:rsidP="00265DF3">
                      <w:pPr>
                        <w:pBdr>
                          <w:top w:val="single" w:sz="8" w:space="10" w:color="FFFFFF"/>
                          <w:bottom w:val="single" w:sz="8" w:space="10" w:color="FFFFFF"/>
                        </w:pBdr>
                        <w:rPr>
                          <w:i/>
                          <w:iCs/>
                          <w:color w:val="808080"/>
                          <w:sz w:val="20"/>
                          <w:szCs w:val="20"/>
                        </w:rPr>
                      </w:pPr>
                    </w:p>
                  </w:txbxContent>
                </v:textbox>
                <w10:wrap type="square" anchorx="margin" anchory="margin"/>
              </v:shape>
            </w:pict>
          </mc:Fallback>
        </mc:AlternateContent>
      </w:r>
    </w:p>
    <w:tbl>
      <w:tblPr>
        <w:tblW w:w="14596" w:type="dxa"/>
        <w:tblInd w:w="-720" w:type="dxa"/>
        <w:tblLook w:val="04A0" w:firstRow="1" w:lastRow="0" w:firstColumn="1" w:lastColumn="0" w:noHBand="0" w:noVBand="1"/>
      </w:tblPr>
      <w:tblGrid>
        <w:gridCol w:w="444"/>
        <w:gridCol w:w="10371"/>
        <w:gridCol w:w="1278"/>
        <w:gridCol w:w="2503"/>
      </w:tblGrid>
      <w:tr w:rsidR="00265DF3" w:rsidRPr="00265DF3" w:rsidTr="00265DF3">
        <w:trPr>
          <w:trHeight w:val="525"/>
        </w:trPr>
        <w:tc>
          <w:tcPr>
            <w:tcW w:w="10815"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265DF3" w:rsidRPr="00265DF3" w:rsidRDefault="00265DF3" w:rsidP="00265DF3">
            <w:pPr>
              <w:jc w:val="center"/>
              <w:rPr>
                <w:rFonts w:ascii="Calibri" w:hAnsi="Calibri" w:cs="Calibri"/>
                <w:b/>
                <w:bCs/>
                <w:color w:val="000000"/>
                <w:sz w:val="22"/>
                <w:szCs w:val="22"/>
              </w:rPr>
            </w:pPr>
            <w:r w:rsidRPr="00265DF3">
              <w:rPr>
                <w:rFonts w:ascii="Calibri" w:hAnsi="Calibri" w:cs="Calibri"/>
                <w:b/>
                <w:bCs/>
                <w:color w:val="000000"/>
                <w:sz w:val="22"/>
                <w:szCs w:val="22"/>
              </w:rPr>
              <w:lastRenderedPageBreak/>
              <w:t>Annual Procedures</w:t>
            </w:r>
          </w:p>
        </w:tc>
        <w:tc>
          <w:tcPr>
            <w:tcW w:w="1278" w:type="dxa"/>
            <w:tcBorders>
              <w:top w:val="single" w:sz="8" w:space="0" w:color="auto"/>
              <w:left w:val="nil"/>
              <w:bottom w:val="single" w:sz="8" w:space="0" w:color="auto"/>
              <w:right w:val="single" w:sz="8" w:space="0" w:color="auto"/>
            </w:tcBorders>
            <w:shd w:val="clear" w:color="000000" w:fill="D9D9D9"/>
            <w:vAlign w:val="center"/>
            <w:hideMark/>
          </w:tcPr>
          <w:p w:rsidR="00265DF3" w:rsidRPr="00265DF3" w:rsidRDefault="00265DF3" w:rsidP="00265DF3">
            <w:pPr>
              <w:jc w:val="center"/>
              <w:rPr>
                <w:rFonts w:ascii="Calibri" w:hAnsi="Calibri" w:cs="Calibri"/>
                <w:b/>
                <w:bCs/>
                <w:color w:val="000000"/>
                <w:sz w:val="16"/>
                <w:szCs w:val="16"/>
              </w:rPr>
            </w:pPr>
            <w:r w:rsidRPr="00265DF3">
              <w:rPr>
                <w:rFonts w:ascii="Calibri" w:hAnsi="Calibri" w:cs="Calibri"/>
                <w:b/>
                <w:bCs/>
                <w:color w:val="000000"/>
                <w:sz w:val="16"/>
                <w:szCs w:val="16"/>
              </w:rPr>
              <w:t>PCI Requirement</w:t>
            </w:r>
          </w:p>
        </w:tc>
        <w:tc>
          <w:tcPr>
            <w:tcW w:w="2503" w:type="dxa"/>
            <w:tcBorders>
              <w:top w:val="single" w:sz="8" w:space="0" w:color="auto"/>
              <w:left w:val="nil"/>
              <w:bottom w:val="single" w:sz="8" w:space="0" w:color="auto"/>
              <w:right w:val="single" w:sz="8" w:space="0" w:color="auto"/>
            </w:tcBorders>
            <w:shd w:val="clear" w:color="000000" w:fill="D9D9D9"/>
            <w:vAlign w:val="center"/>
            <w:hideMark/>
          </w:tcPr>
          <w:p w:rsidR="00265DF3" w:rsidRPr="00265DF3" w:rsidRDefault="00265DF3" w:rsidP="00265DF3">
            <w:pPr>
              <w:jc w:val="center"/>
              <w:rPr>
                <w:rFonts w:ascii="Calibri" w:hAnsi="Calibri" w:cs="Calibri"/>
                <w:b/>
                <w:bCs/>
                <w:color w:val="000000"/>
                <w:sz w:val="22"/>
                <w:szCs w:val="22"/>
              </w:rPr>
            </w:pPr>
            <w:r w:rsidRPr="00265DF3">
              <w:rPr>
                <w:rFonts w:ascii="Calibri" w:hAnsi="Calibri" w:cs="Calibri"/>
                <w:b/>
                <w:bCs/>
                <w:color w:val="000000"/>
                <w:sz w:val="22"/>
                <w:szCs w:val="22"/>
              </w:rPr>
              <w:t>Responsibility</w:t>
            </w:r>
          </w:p>
        </w:tc>
      </w:tr>
      <w:tr w:rsidR="00265DF3" w:rsidRPr="00265DF3" w:rsidTr="00265DF3">
        <w:trPr>
          <w:trHeight w:val="675"/>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1a</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Approval must be obtained from the Vice President for Finance and Administration to process credit card payments and/or before entering into any contracts or purchases of software and/or equipment related to credit card processing.</w:t>
            </w:r>
          </w:p>
        </w:tc>
        <w:tc>
          <w:tcPr>
            <w:tcW w:w="1278" w:type="dxa"/>
            <w:tcBorders>
              <w:top w:val="single" w:sz="4" w:space="0" w:color="auto"/>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Maintain and Test a Secure Network</w:t>
            </w:r>
          </w:p>
        </w:tc>
        <w:tc>
          <w:tcPr>
            <w:tcW w:w="2503" w:type="dxa"/>
            <w:tcBorders>
              <w:top w:val="single" w:sz="4" w:space="0" w:color="auto"/>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VSU Financial Services</w:t>
            </w:r>
          </w:p>
        </w:tc>
      </w:tr>
      <w:tr w:rsidR="00265DF3" w:rsidRPr="00265DF3" w:rsidTr="00265DF3">
        <w:trPr>
          <w:trHeight w:val="675"/>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1b</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Employees shall not use vendor-supplied defaults for system passwords. Also, group, shared, or generic accounts and passwords are prohibited.</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Maintain and Test a Secure Network</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Annual Questionnaire</w:t>
            </w:r>
          </w:p>
        </w:tc>
      </w:tr>
      <w:tr w:rsidR="00265DF3" w:rsidRPr="00265DF3" w:rsidTr="00265DF3">
        <w:trPr>
          <w:trHeight w:val="675"/>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1c</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Campus card merchants who input card information directly into their payment application, for example, mail orders and/or telephone orders, are required to use secure PC’s designated for that single purpose.</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Maintain and Test a Secure Network</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Annual Questionnaire</w:t>
            </w:r>
          </w:p>
        </w:tc>
      </w:tr>
      <w:tr w:rsidR="00265DF3" w:rsidRPr="00265DF3" w:rsidTr="00265DF3">
        <w:trPr>
          <w:trHeight w:val="675"/>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1d</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Campus card merchants must notify Financial Services and Information Technology of software upgrades and personnel changes related to credit card processing.</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Maintain and Test a Secure Network</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Annual Questionnaire</w:t>
            </w:r>
          </w:p>
        </w:tc>
      </w:tr>
      <w:tr w:rsidR="00265DF3" w:rsidRPr="00265DF3" w:rsidTr="00265DF3">
        <w:trPr>
          <w:trHeight w:val="675"/>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1e</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Campus card merchants must provide Information Technology with all outward facing IP addresses used in the processing and/or transmitting of credit card data for the purpose of performing required external scans.</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Maintain and Test a Secure Network</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VSU Information Technology</w:t>
            </w:r>
          </w:p>
        </w:tc>
      </w:tr>
      <w:tr w:rsidR="00265DF3" w:rsidRPr="00265DF3" w:rsidTr="00265DF3">
        <w:trPr>
          <w:trHeight w:val="675"/>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1f</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Campus card merchants agree to a systems security validation performed by University assigned IT security specialists prior to the installation of a new system, during system upgrades, and at random intervals as appropriate.</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Maintain and Test a Secure Network</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VSU Information Technology</w:t>
            </w:r>
          </w:p>
        </w:tc>
      </w:tr>
      <w:tr w:rsidR="00265DF3" w:rsidRPr="00265DF3" w:rsidTr="00265DF3">
        <w:trPr>
          <w:trHeight w:val="675"/>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1g</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Perform Quarterly Network Scans</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Maintain and Test a Secure Network</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VSU Information Technology</w:t>
            </w:r>
          </w:p>
        </w:tc>
      </w:tr>
      <w:tr w:rsidR="00265DF3" w:rsidRPr="00265DF3" w:rsidTr="00265DF3">
        <w:trPr>
          <w:trHeight w:val="1200"/>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2a</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Credit card numbers must not be transmitted in an insecure manner, such as by e-mail, IM’s, unsecured or stored fax, or through campus mail. When physically transporting credit card data across campus, the information should be in an envelope marked “Confidential” and sent by a delivery method that can be accurately tracked and trusted (i.e., locked courier bag).</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Protect Cardholder Data</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Annual Questionnaire</w:t>
            </w:r>
          </w:p>
        </w:tc>
      </w:tr>
      <w:tr w:rsidR="00265DF3" w:rsidRPr="00265DF3" w:rsidTr="00265DF3">
        <w:trPr>
          <w:trHeight w:val="1200"/>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2b</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It is prohibited to store sensitive cardholder data [i.e., full account number, expiration date, PIN, and card validation value] in any University system and/or departmental server, third-party software, personal computer, cash register system, e-mail account, portable electronic device (including, but not limited to, laptop, flash drive, floppy disc, CD, PDA, and external or portable hard drive), or on paper.</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Protect Cardholder Data</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Annual Questionnaire</w:t>
            </w:r>
          </w:p>
        </w:tc>
      </w:tr>
      <w:tr w:rsidR="00265DF3" w:rsidRPr="00265DF3" w:rsidTr="00265DF3">
        <w:trPr>
          <w:trHeight w:val="1020"/>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2c</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Employees shall not disclose or acquire any information concerning a cardholder’s account without the cardholder’s consent.</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Protect Cardholder Data</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Information Technology in-house training through Employee Training and Development</w:t>
            </w:r>
          </w:p>
        </w:tc>
      </w:tr>
      <w:tr w:rsidR="00265DF3" w:rsidRPr="00265DF3" w:rsidTr="00265DF3">
        <w:trPr>
          <w:trHeight w:val="900"/>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2d</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p>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The entire credit card number must not be printed on either the merchant copy or customer copy of any receipts or reports. Old documents with the entire credit card number should have all but the last four digits redacted (blacked out) or be shredded with a cross-cut shredder.</w:t>
            </w:r>
          </w:p>
          <w:p w:rsidR="00265DF3" w:rsidRPr="00265DF3" w:rsidRDefault="00265DF3" w:rsidP="00265DF3">
            <w:pPr>
              <w:rPr>
                <w:rFonts w:ascii="Calibri" w:hAnsi="Calibri" w:cs="Calibri"/>
                <w:color w:val="000000"/>
                <w:sz w:val="22"/>
                <w:szCs w:val="22"/>
              </w:rPr>
            </w:pP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Protect Cardholder Data</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Annual Questionnaire</w:t>
            </w:r>
          </w:p>
        </w:tc>
      </w:tr>
      <w:tr w:rsidR="00265DF3" w:rsidRPr="00265DF3" w:rsidTr="00265DF3">
        <w:trPr>
          <w:trHeight w:val="525"/>
        </w:trPr>
        <w:tc>
          <w:tcPr>
            <w:tcW w:w="10815"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265DF3" w:rsidRPr="00265DF3" w:rsidRDefault="00265DF3" w:rsidP="00265DF3">
            <w:pPr>
              <w:jc w:val="center"/>
              <w:rPr>
                <w:rFonts w:ascii="Calibri" w:hAnsi="Calibri" w:cs="Calibri"/>
                <w:b/>
                <w:bCs/>
                <w:color w:val="000000"/>
                <w:sz w:val="22"/>
                <w:szCs w:val="22"/>
              </w:rPr>
            </w:pPr>
            <w:r w:rsidRPr="00265DF3">
              <w:rPr>
                <w:rFonts w:ascii="Calibri" w:hAnsi="Calibri" w:cs="Calibri"/>
                <w:b/>
                <w:bCs/>
                <w:color w:val="000000"/>
                <w:sz w:val="22"/>
                <w:szCs w:val="22"/>
              </w:rPr>
              <w:t>Annual Procedures</w:t>
            </w:r>
          </w:p>
        </w:tc>
        <w:tc>
          <w:tcPr>
            <w:tcW w:w="1278" w:type="dxa"/>
            <w:tcBorders>
              <w:top w:val="single" w:sz="8" w:space="0" w:color="auto"/>
              <w:left w:val="nil"/>
              <w:bottom w:val="single" w:sz="8" w:space="0" w:color="auto"/>
              <w:right w:val="single" w:sz="8" w:space="0" w:color="auto"/>
            </w:tcBorders>
            <w:shd w:val="clear" w:color="000000" w:fill="D9D9D9"/>
            <w:vAlign w:val="center"/>
            <w:hideMark/>
          </w:tcPr>
          <w:p w:rsidR="00265DF3" w:rsidRPr="00265DF3" w:rsidRDefault="00265DF3" w:rsidP="00265DF3">
            <w:pPr>
              <w:jc w:val="center"/>
              <w:rPr>
                <w:rFonts w:ascii="Calibri" w:hAnsi="Calibri" w:cs="Calibri"/>
                <w:b/>
                <w:bCs/>
                <w:color w:val="000000"/>
                <w:sz w:val="16"/>
                <w:szCs w:val="16"/>
              </w:rPr>
            </w:pPr>
            <w:r w:rsidRPr="00265DF3">
              <w:rPr>
                <w:rFonts w:ascii="Calibri" w:hAnsi="Calibri" w:cs="Calibri"/>
                <w:b/>
                <w:bCs/>
                <w:color w:val="000000"/>
                <w:sz w:val="16"/>
                <w:szCs w:val="16"/>
              </w:rPr>
              <w:t>PCI Requirement</w:t>
            </w:r>
          </w:p>
        </w:tc>
        <w:tc>
          <w:tcPr>
            <w:tcW w:w="2503" w:type="dxa"/>
            <w:tcBorders>
              <w:top w:val="single" w:sz="8" w:space="0" w:color="auto"/>
              <w:left w:val="nil"/>
              <w:bottom w:val="single" w:sz="8" w:space="0" w:color="auto"/>
              <w:right w:val="single" w:sz="8" w:space="0" w:color="auto"/>
            </w:tcBorders>
            <w:shd w:val="clear" w:color="000000" w:fill="D9D9D9"/>
            <w:vAlign w:val="center"/>
            <w:hideMark/>
          </w:tcPr>
          <w:p w:rsidR="00265DF3" w:rsidRPr="00265DF3" w:rsidRDefault="00265DF3" w:rsidP="00265DF3">
            <w:pPr>
              <w:jc w:val="center"/>
              <w:rPr>
                <w:rFonts w:ascii="Calibri" w:hAnsi="Calibri" w:cs="Calibri"/>
                <w:b/>
                <w:bCs/>
                <w:color w:val="000000"/>
                <w:sz w:val="22"/>
                <w:szCs w:val="22"/>
              </w:rPr>
            </w:pPr>
            <w:r w:rsidRPr="00265DF3">
              <w:rPr>
                <w:rFonts w:ascii="Calibri" w:hAnsi="Calibri" w:cs="Calibri"/>
                <w:b/>
                <w:bCs/>
                <w:color w:val="000000"/>
                <w:sz w:val="22"/>
                <w:szCs w:val="22"/>
              </w:rPr>
              <w:t>Responsibility</w:t>
            </w:r>
          </w:p>
        </w:tc>
      </w:tr>
      <w:tr w:rsidR="00265DF3" w:rsidRPr="00265DF3" w:rsidTr="00265DF3">
        <w:trPr>
          <w:trHeight w:val="1020"/>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2e</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Employees who handle or have access to credit card data are required to attend in-house credit card security training annually.</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Protect Cardholder Data</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Information Technology in-house training through Employee Training and Development</w:t>
            </w:r>
          </w:p>
        </w:tc>
      </w:tr>
      <w:tr w:rsidR="00265DF3" w:rsidRPr="00265DF3" w:rsidTr="00265DF3">
        <w:trPr>
          <w:trHeight w:val="450"/>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2f</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Though undesirable, in the event that card holder data is written, storage must meet PCI compliance deadlines.</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Protect Cardholder Data</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Annual Questionnaire</w:t>
            </w:r>
          </w:p>
        </w:tc>
      </w:tr>
      <w:tr w:rsidR="00265DF3" w:rsidRPr="00265DF3" w:rsidTr="00265DF3">
        <w:trPr>
          <w:trHeight w:val="900"/>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lastRenderedPageBreak/>
              <w:t>3a</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Anti-virus software must be installed and remain current on all systems directly processing and/or transmitting credit card transactions.</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Maintain a Vulnerability Management Program</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VSU Information Technology</w:t>
            </w:r>
          </w:p>
        </w:tc>
      </w:tr>
      <w:tr w:rsidR="00265DF3" w:rsidRPr="00265DF3" w:rsidTr="00265DF3">
        <w:trPr>
          <w:trHeight w:val="900"/>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3b</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Anti-virus software must be installed and remain current on all systems connected to systems that process and/or transmit credit card transactions.</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Maintain a Vulnerability Management Program</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VSU Information Technology</w:t>
            </w:r>
          </w:p>
        </w:tc>
      </w:tr>
      <w:tr w:rsidR="00265DF3" w:rsidRPr="00265DF3" w:rsidTr="00265DF3">
        <w:trPr>
          <w:trHeight w:val="900"/>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3c</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Software applications must be developed and based on industry best practices, all of which shall be in accordance with PCI DSS requirements.</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Maintain a Vulnerability Management Program</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VSU Information Technology</w:t>
            </w:r>
          </w:p>
        </w:tc>
      </w:tr>
      <w:tr w:rsidR="00265DF3" w:rsidRPr="00265DF3" w:rsidTr="00265DF3">
        <w:trPr>
          <w:trHeight w:val="900"/>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4a</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All documentation containing card account numbers must be stored in a secure environment until processed. Secure environments include locked drawers and safes, with limited access to only individuals who are processing the credit card transaction.</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Implement Strong Access Control Measures</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Annual Questionnaire</w:t>
            </w:r>
          </w:p>
        </w:tc>
      </w:tr>
      <w:tr w:rsidR="00265DF3" w:rsidRPr="00265DF3" w:rsidTr="00265DF3">
        <w:trPr>
          <w:trHeight w:val="900"/>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4b</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 xml:space="preserve">Processing should be done as soon as possible and the credit card number should immediately be redacted to the last four digits or that portion of the form </w:t>
            </w:r>
            <w:proofErr w:type="gramStart"/>
            <w:r w:rsidRPr="00265DF3">
              <w:rPr>
                <w:rFonts w:ascii="Calibri" w:hAnsi="Calibri" w:cs="Calibri"/>
                <w:color w:val="000000"/>
                <w:sz w:val="22"/>
                <w:szCs w:val="22"/>
              </w:rPr>
              <w:t>be</w:t>
            </w:r>
            <w:proofErr w:type="gramEnd"/>
            <w:r w:rsidRPr="00265DF3">
              <w:rPr>
                <w:rFonts w:ascii="Calibri" w:hAnsi="Calibri" w:cs="Calibri"/>
                <w:color w:val="000000"/>
                <w:sz w:val="22"/>
                <w:szCs w:val="22"/>
              </w:rPr>
              <w:t xml:space="preserve"> removed and shredded. Also, the card expiration date must be masked. Do not retain card validation values (CVV codes) from backs of cards.</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Implement Strong Access Control Measures</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Annual Questionnaire</w:t>
            </w:r>
          </w:p>
        </w:tc>
      </w:tr>
      <w:tr w:rsidR="00265DF3" w:rsidRPr="00265DF3" w:rsidTr="00265DF3">
        <w:trPr>
          <w:trHeight w:val="900"/>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4c</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All media used for credit cards must be destroyed when it is no longer needed for business or legal reasons. All hardcopy must be shredded with a cross-cut shredder prior to disposal.</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Implement Strong Access Control Measures</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Annual Questionnaire</w:t>
            </w:r>
          </w:p>
        </w:tc>
      </w:tr>
      <w:tr w:rsidR="00265DF3" w:rsidRPr="00265DF3" w:rsidTr="00265DF3">
        <w:trPr>
          <w:trHeight w:val="900"/>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4d</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Background checks must be performed prior to the hiring of any positions with access to cardholder information.</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Implement Strong Access Control Measures</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Handled upon hire by Human Resources</w:t>
            </w:r>
          </w:p>
        </w:tc>
      </w:tr>
      <w:tr w:rsidR="00265DF3" w:rsidRPr="00265DF3" w:rsidTr="00265DF3">
        <w:trPr>
          <w:trHeight w:val="1500"/>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4e</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The merchant department must assign an individual to administer the control of log-in privileges, limit software access to secure locations, and delete access to software for terminated employees and those employees whose responsibilities have changed. Access to system components and cardholder data must be limited to those individuals whose jobs require specific access. Assignment of privileges may be based on job classifications or functions and requires written approval of management that specifies required privileges.</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Implement Strong Access Control Measures</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Annual Questionnaire</w:t>
            </w:r>
          </w:p>
        </w:tc>
      </w:tr>
      <w:tr w:rsidR="00265DF3" w:rsidRPr="00265DF3" w:rsidTr="00265DF3">
        <w:trPr>
          <w:trHeight w:val="675"/>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5a</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Departmental procedures must be established for safeguarding cardholder information and securing storage of data. This pertains to ALL transactions initiated via the telephone, over the counter, mail order, Internet, etc.</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Maintain an Information Security Policy</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Annual Questionnaire</w:t>
            </w:r>
          </w:p>
        </w:tc>
      </w:tr>
      <w:tr w:rsidR="00265DF3" w:rsidRPr="00265DF3" w:rsidTr="00265DF3">
        <w:trPr>
          <w:trHeight w:val="525"/>
        </w:trPr>
        <w:tc>
          <w:tcPr>
            <w:tcW w:w="10815"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265DF3" w:rsidRPr="00265DF3" w:rsidRDefault="00265DF3" w:rsidP="00265DF3">
            <w:pPr>
              <w:jc w:val="center"/>
              <w:rPr>
                <w:rFonts w:ascii="Calibri" w:hAnsi="Calibri" w:cs="Calibri"/>
                <w:b/>
                <w:bCs/>
                <w:color w:val="000000"/>
                <w:sz w:val="22"/>
                <w:szCs w:val="22"/>
              </w:rPr>
            </w:pPr>
            <w:r w:rsidRPr="00265DF3">
              <w:rPr>
                <w:rFonts w:ascii="Calibri" w:hAnsi="Calibri" w:cs="Calibri"/>
                <w:b/>
                <w:bCs/>
                <w:color w:val="000000"/>
                <w:sz w:val="22"/>
                <w:szCs w:val="22"/>
              </w:rPr>
              <w:t>Annual Procedures</w:t>
            </w:r>
          </w:p>
        </w:tc>
        <w:tc>
          <w:tcPr>
            <w:tcW w:w="1278" w:type="dxa"/>
            <w:tcBorders>
              <w:top w:val="single" w:sz="8" w:space="0" w:color="auto"/>
              <w:left w:val="nil"/>
              <w:bottom w:val="single" w:sz="8" w:space="0" w:color="auto"/>
              <w:right w:val="single" w:sz="8" w:space="0" w:color="auto"/>
            </w:tcBorders>
            <w:shd w:val="clear" w:color="000000" w:fill="D9D9D9"/>
            <w:vAlign w:val="center"/>
            <w:hideMark/>
          </w:tcPr>
          <w:p w:rsidR="00265DF3" w:rsidRPr="00265DF3" w:rsidRDefault="00265DF3" w:rsidP="00265DF3">
            <w:pPr>
              <w:jc w:val="center"/>
              <w:rPr>
                <w:rFonts w:ascii="Calibri" w:hAnsi="Calibri" w:cs="Calibri"/>
                <w:b/>
                <w:bCs/>
                <w:color w:val="000000"/>
                <w:sz w:val="16"/>
                <w:szCs w:val="16"/>
              </w:rPr>
            </w:pPr>
            <w:r w:rsidRPr="00265DF3">
              <w:rPr>
                <w:rFonts w:ascii="Calibri" w:hAnsi="Calibri" w:cs="Calibri"/>
                <w:b/>
                <w:bCs/>
                <w:color w:val="000000"/>
                <w:sz w:val="16"/>
                <w:szCs w:val="16"/>
              </w:rPr>
              <w:t>PCI Requirement</w:t>
            </w:r>
          </w:p>
        </w:tc>
        <w:tc>
          <w:tcPr>
            <w:tcW w:w="2503" w:type="dxa"/>
            <w:tcBorders>
              <w:top w:val="single" w:sz="8" w:space="0" w:color="auto"/>
              <w:left w:val="nil"/>
              <w:bottom w:val="single" w:sz="8" w:space="0" w:color="auto"/>
              <w:right w:val="single" w:sz="8" w:space="0" w:color="auto"/>
            </w:tcBorders>
            <w:shd w:val="clear" w:color="000000" w:fill="D9D9D9"/>
            <w:vAlign w:val="center"/>
            <w:hideMark/>
          </w:tcPr>
          <w:p w:rsidR="00265DF3" w:rsidRPr="00265DF3" w:rsidRDefault="00265DF3" w:rsidP="00265DF3">
            <w:pPr>
              <w:jc w:val="center"/>
              <w:rPr>
                <w:rFonts w:ascii="Calibri" w:hAnsi="Calibri" w:cs="Calibri"/>
                <w:b/>
                <w:bCs/>
                <w:color w:val="000000"/>
                <w:sz w:val="22"/>
                <w:szCs w:val="22"/>
              </w:rPr>
            </w:pPr>
            <w:r w:rsidRPr="00265DF3">
              <w:rPr>
                <w:rFonts w:ascii="Calibri" w:hAnsi="Calibri" w:cs="Calibri"/>
                <w:b/>
                <w:bCs/>
                <w:color w:val="000000"/>
                <w:sz w:val="22"/>
                <w:szCs w:val="22"/>
              </w:rPr>
              <w:t>Responsibility</w:t>
            </w:r>
          </w:p>
        </w:tc>
      </w:tr>
      <w:tr w:rsidR="00265DF3" w:rsidRPr="00265DF3" w:rsidTr="00265DF3">
        <w:trPr>
          <w:trHeight w:val="1200"/>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5b</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All third parties with access to cardholder data are contractually required to adhere to PCI security requirements and provide proof of PCI certification to the merchant department and/or Treasury Operations. Written agreements must include the service provider’s statement of responsibility regarding the security of cardholder data that is processed, transmitted, and/or stored on its system.</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Maintain an Information Security Policy</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VSU Information Technology</w:t>
            </w:r>
          </w:p>
        </w:tc>
      </w:tr>
      <w:tr w:rsidR="00265DF3" w:rsidRPr="00265DF3" w:rsidTr="00265DF3">
        <w:trPr>
          <w:trHeight w:val="675"/>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5c</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Suspected compromise or theft of credit card data must be immediately reported to the Vice President for Finance and Administration.</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Maintain an Information Security Policy</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Annual Questionnaire</w:t>
            </w:r>
          </w:p>
        </w:tc>
      </w:tr>
      <w:tr w:rsidR="00265DF3" w:rsidRPr="00265DF3" w:rsidTr="00265DF3">
        <w:trPr>
          <w:trHeight w:val="675"/>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6a</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 xml:space="preserve">Develop Questionnaire - </w:t>
            </w:r>
            <w:r w:rsidRPr="00265DF3">
              <w:rPr>
                <w:rFonts w:ascii="Calibri" w:hAnsi="Calibri" w:cs="Calibri"/>
                <w:i/>
                <w:iCs/>
                <w:color w:val="FF0000"/>
                <w:sz w:val="22"/>
                <w:szCs w:val="22"/>
              </w:rPr>
              <w:t>To be completed and revised annually</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 xml:space="preserve"> Annual Campus Merchant Questionnaire</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VSU Financial Services and Information Technology</w:t>
            </w:r>
          </w:p>
        </w:tc>
      </w:tr>
      <w:tr w:rsidR="00265DF3" w:rsidRPr="00265DF3" w:rsidTr="00265DF3">
        <w:trPr>
          <w:trHeight w:val="675"/>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6b</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Send Questionnaire to Campus card merchants and receive completed responses</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 xml:space="preserve"> Annual Campus Merchant Questionnaire</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 xml:space="preserve">VSU Financial Services  </w:t>
            </w:r>
          </w:p>
        </w:tc>
      </w:tr>
      <w:tr w:rsidR="00265DF3" w:rsidRPr="00265DF3" w:rsidTr="00265DF3">
        <w:trPr>
          <w:trHeight w:val="675"/>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lastRenderedPageBreak/>
              <w:t>6c</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Review responses and initiate action if necessary</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 xml:space="preserve"> Annual Campus Merchant Questionnaire</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VSU Financial Services and Information Technology</w:t>
            </w:r>
          </w:p>
        </w:tc>
      </w:tr>
      <w:tr w:rsidR="00265DF3" w:rsidRPr="00265DF3" w:rsidTr="00265DF3">
        <w:trPr>
          <w:trHeight w:val="675"/>
        </w:trPr>
        <w:tc>
          <w:tcPr>
            <w:tcW w:w="444" w:type="dxa"/>
            <w:tcBorders>
              <w:top w:val="nil"/>
              <w:left w:val="single" w:sz="4" w:space="0" w:color="auto"/>
              <w:bottom w:val="single" w:sz="4" w:space="0" w:color="auto"/>
              <w:right w:val="nil"/>
            </w:tcBorders>
            <w:shd w:val="clear" w:color="auto" w:fill="auto"/>
            <w:noWrap/>
            <w:vAlign w:val="center"/>
            <w:hideMark/>
          </w:tcPr>
          <w:p w:rsidR="00265DF3" w:rsidRPr="00265DF3" w:rsidRDefault="00265DF3" w:rsidP="00265DF3">
            <w:pPr>
              <w:jc w:val="center"/>
              <w:rPr>
                <w:rFonts w:ascii="Calibri" w:hAnsi="Calibri" w:cs="Calibri"/>
                <w:color w:val="000000"/>
                <w:sz w:val="22"/>
                <w:szCs w:val="22"/>
              </w:rPr>
            </w:pPr>
            <w:r w:rsidRPr="00265DF3">
              <w:rPr>
                <w:rFonts w:ascii="Calibri" w:hAnsi="Calibri" w:cs="Calibri"/>
                <w:color w:val="000000"/>
                <w:sz w:val="22"/>
                <w:szCs w:val="22"/>
              </w:rPr>
              <w:t>6d</w:t>
            </w:r>
          </w:p>
        </w:tc>
        <w:tc>
          <w:tcPr>
            <w:tcW w:w="10371" w:type="dxa"/>
            <w:tcBorders>
              <w:top w:val="nil"/>
              <w:left w:val="nil"/>
              <w:bottom w:val="single" w:sz="4" w:space="0" w:color="auto"/>
              <w:right w:val="nil"/>
            </w:tcBorders>
            <w:shd w:val="clear" w:color="auto" w:fill="auto"/>
            <w:vAlign w:val="center"/>
            <w:hideMark/>
          </w:tcPr>
          <w:p w:rsidR="00265DF3" w:rsidRPr="00265DF3" w:rsidRDefault="00265DF3" w:rsidP="00265DF3">
            <w:pPr>
              <w:rPr>
                <w:rFonts w:ascii="Calibri" w:hAnsi="Calibri" w:cs="Calibri"/>
                <w:color w:val="000000"/>
                <w:sz w:val="22"/>
                <w:szCs w:val="22"/>
              </w:rPr>
            </w:pPr>
            <w:r w:rsidRPr="00265DF3">
              <w:rPr>
                <w:rFonts w:ascii="Calibri" w:hAnsi="Calibri" w:cs="Calibri"/>
                <w:color w:val="000000"/>
                <w:sz w:val="22"/>
                <w:szCs w:val="22"/>
              </w:rPr>
              <w:t>Annual Review of PCI Self-assessment questionnaire (institutional)</w:t>
            </w:r>
          </w:p>
        </w:tc>
        <w:tc>
          <w:tcPr>
            <w:tcW w:w="1278" w:type="dxa"/>
            <w:tcBorders>
              <w:top w:val="nil"/>
              <w:left w:val="nil"/>
              <w:bottom w:val="single" w:sz="4" w:space="0" w:color="auto"/>
              <w:right w:val="nil"/>
            </w:tcBorders>
            <w:shd w:val="clear" w:color="auto" w:fill="auto"/>
            <w:vAlign w:val="center"/>
            <w:hideMark/>
          </w:tcPr>
          <w:p w:rsidR="00265DF3" w:rsidRPr="00265DF3" w:rsidRDefault="00265DF3" w:rsidP="00265DF3">
            <w:pPr>
              <w:jc w:val="center"/>
              <w:rPr>
                <w:rFonts w:ascii="Calibri" w:hAnsi="Calibri" w:cs="Calibri"/>
                <w:color w:val="000000"/>
                <w:sz w:val="16"/>
                <w:szCs w:val="16"/>
              </w:rPr>
            </w:pPr>
            <w:r w:rsidRPr="00265DF3">
              <w:rPr>
                <w:rFonts w:ascii="Calibri" w:hAnsi="Calibri" w:cs="Calibri"/>
                <w:color w:val="000000"/>
                <w:sz w:val="16"/>
                <w:szCs w:val="16"/>
              </w:rPr>
              <w:t xml:space="preserve"> Annual Campus Merchant Questionnaire</w:t>
            </w:r>
          </w:p>
        </w:tc>
        <w:tc>
          <w:tcPr>
            <w:tcW w:w="2503" w:type="dxa"/>
            <w:tcBorders>
              <w:top w:val="nil"/>
              <w:left w:val="nil"/>
              <w:bottom w:val="single" w:sz="4" w:space="0" w:color="auto"/>
              <w:right w:val="single" w:sz="4" w:space="0" w:color="auto"/>
            </w:tcBorders>
            <w:shd w:val="clear" w:color="auto" w:fill="auto"/>
            <w:vAlign w:val="center"/>
            <w:hideMark/>
          </w:tcPr>
          <w:p w:rsidR="00265DF3" w:rsidRPr="00265DF3" w:rsidRDefault="00265DF3" w:rsidP="00265DF3">
            <w:pPr>
              <w:rPr>
                <w:rFonts w:ascii="Calibri" w:hAnsi="Calibri" w:cs="Calibri"/>
                <w:color w:val="000000"/>
                <w:sz w:val="20"/>
                <w:szCs w:val="20"/>
              </w:rPr>
            </w:pPr>
            <w:r w:rsidRPr="00265DF3">
              <w:rPr>
                <w:rFonts w:ascii="Calibri" w:hAnsi="Calibri" w:cs="Calibri"/>
                <w:color w:val="000000"/>
                <w:sz w:val="20"/>
                <w:szCs w:val="20"/>
              </w:rPr>
              <w:t>VSU Financial Services and Information Technology</w:t>
            </w:r>
          </w:p>
        </w:tc>
      </w:tr>
    </w:tbl>
    <w:p w:rsidR="00265DF3" w:rsidRPr="00265DF3" w:rsidRDefault="00265DF3" w:rsidP="00265DF3">
      <w:pPr>
        <w:spacing w:after="20" w:line="0" w:lineRule="atLeast"/>
        <w:rPr>
          <w:rFonts w:ascii="Calibri" w:eastAsia="Calibri" w:hAnsi="Calibri"/>
          <w:sz w:val="22"/>
          <w:szCs w:val="22"/>
        </w:rPr>
      </w:pPr>
    </w:p>
    <w:p w:rsidR="00265DF3" w:rsidRPr="00265DF3" w:rsidRDefault="00265DF3" w:rsidP="00265DF3">
      <w:pPr>
        <w:spacing w:after="20" w:line="0" w:lineRule="atLeast"/>
        <w:ind w:left="720" w:hanging="720"/>
        <w:rPr>
          <w:rFonts w:ascii="Calibri" w:eastAsia="Calibri" w:hAnsi="Calibri"/>
          <w:sz w:val="22"/>
          <w:szCs w:val="22"/>
        </w:rPr>
      </w:pPr>
    </w:p>
    <w:p w:rsidR="00265DF3" w:rsidRPr="00265DF3" w:rsidRDefault="00265DF3" w:rsidP="00265DF3">
      <w:pPr>
        <w:rPr>
          <w:rFonts w:ascii="Calibri" w:eastAsia="Calibri" w:hAnsi="Calibri"/>
          <w:b/>
          <w:sz w:val="22"/>
          <w:szCs w:val="22"/>
        </w:rPr>
      </w:pPr>
      <w:r w:rsidRPr="00265DF3">
        <w:rPr>
          <w:rFonts w:ascii="Calibri" w:eastAsia="Calibri" w:hAnsi="Calibri"/>
          <w:sz w:val="22"/>
          <w:szCs w:val="22"/>
        </w:rPr>
        <w:br w:type="page"/>
      </w:r>
      <w:r w:rsidRPr="00265DF3">
        <w:rPr>
          <w:rFonts w:ascii="Calibri" w:eastAsia="Calibri" w:hAnsi="Calibri"/>
          <w:b/>
          <w:sz w:val="22"/>
          <w:szCs w:val="22"/>
        </w:rPr>
        <w:lastRenderedPageBreak/>
        <w:t>ATTACHMENT C</w:t>
      </w:r>
    </w:p>
    <w:p w:rsidR="00265DF3" w:rsidRPr="00265DF3" w:rsidRDefault="00265DF3" w:rsidP="00265DF3">
      <w:pPr>
        <w:spacing w:after="20" w:line="0" w:lineRule="atLeast"/>
        <w:ind w:left="720" w:hanging="720"/>
        <w:rPr>
          <w:rFonts w:ascii="Calibri" w:eastAsia="Calibri" w:hAnsi="Calibri"/>
          <w:sz w:val="22"/>
          <w:szCs w:val="22"/>
        </w:rPr>
      </w:pPr>
    </w:p>
    <w:p w:rsidR="00265DF3" w:rsidRPr="00265DF3" w:rsidRDefault="00265DF3" w:rsidP="00265DF3">
      <w:r w:rsidRPr="00265DF3">
        <w:t>From:</w:t>
      </w:r>
      <w:r w:rsidRPr="00265DF3">
        <w:tab/>
      </w:r>
      <w:r w:rsidRPr="00265DF3">
        <w:tab/>
      </w:r>
      <w:r w:rsidRPr="00265DF3">
        <w:tab/>
      </w:r>
      <w:r w:rsidRPr="00265DF3">
        <w:tab/>
        <w:t>Karla M. Hull</w:t>
      </w:r>
      <w:r w:rsidRPr="00265DF3">
        <w:br/>
        <w:t>Sent:</w:t>
      </w:r>
      <w:r w:rsidRPr="00265DF3">
        <w:tab/>
      </w:r>
      <w:r w:rsidRPr="00265DF3">
        <w:tab/>
      </w:r>
      <w:r w:rsidRPr="00265DF3">
        <w:tab/>
      </w:r>
      <w:r w:rsidRPr="00265DF3">
        <w:tab/>
        <w:t>Tuesday, October 9, 2012 10:16 AM</w:t>
      </w:r>
      <w:r w:rsidRPr="00265DF3">
        <w:br/>
        <w:t>To:</w:t>
      </w:r>
      <w:r w:rsidRPr="00265DF3">
        <w:tab/>
      </w:r>
      <w:r w:rsidRPr="00265DF3">
        <w:tab/>
      </w:r>
      <w:r w:rsidRPr="00265DF3">
        <w:tab/>
      </w:r>
      <w:r w:rsidRPr="00265DF3">
        <w:tab/>
        <w:t>Tracy W. Meyers</w:t>
      </w:r>
    </w:p>
    <w:p w:rsidR="00265DF3" w:rsidRPr="00265DF3" w:rsidRDefault="00265DF3" w:rsidP="00265DF3">
      <w:r w:rsidRPr="00265DF3">
        <w:t>Subject:</w:t>
      </w:r>
      <w:r w:rsidRPr="00265DF3">
        <w:tab/>
      </w:r>
      <w:r w:rsidRPr="00265DF3">
        <w:tab/>
      </w:r>
      <w:r w:rsidRPr="00265DF3">
        <w:tab/>
        <w:t>Faculty Handbook</w:t>
      </w:r>
    </w:p>
    <w:p w:rsidR="00265DF3" w:rsidRPr="00265DF3" w:rsidRDefault="00265DF3" w:rsidP="00265DF3"/>
    <w:p w:rsidR="00265DF3" w:rsidRPr="00265DF3" w:rsidRDefault="00265DF3" w:rsidP="00265DF3"/>
    <w:p w:rsidR="00265DF3" w:rsidRPr="00265DF3" w:rsidRDefault="00265DF3" w:rsidP="00265DF3">
      <w:r w:rsidRPr="00265DF3">
        <w:t>Hi,</w:t>
      </w:r>
    </w:p>
    <w:p w:rsidR="00265DF3" w:rsidRPr="00265DF3" w:rsidRDefault="00265DF3" w:rsidP="00265DF3">
      <w:r w:rsidRPr="00265DF3">
        <w:t>We need to get the Faculty Handbook updated. This is a Senate</w:t>
      </w:r>
    </w:p>
    <w:p w:rsidR="00265DF3" w:rsidRPr="00265DF3" w:rsidRDefault="00265DF3" w:rsidP="00265DF3">
      <w:proofErr w:type="gramStart"/>
      <w:r w:rsidRPr="00265DF3">
        <w:t>Responsibility.</w:t>
      </w:r>
      <w:proofErr w:type="gramEnd"/>
      <w:r w:rsidRPr="00265DF3">
        <w:t>  Will you delegate this task or should I contact</w:t>
      </w:r>
    </w:p>
    <w:p w:rsidR="00265DF3" w:rsidRPr="00265DF3" w:rsidRDefault="00265DF3" w:rsidP="00265DF3">
      <w:proofErr w:type="gramStart"/>
      <w:r w:rsidRPr="00265DF3">
        <w:t>Someone?</w:t>
      </w:r>
      <w:proofErr w:type="gramEnd"/>
    </w:p>
    <w:p w:rsidR="00265DF3" w:rsidRPr="00265DF3" w:rsidRDefault="00265DF3" w:rsidP="00265DF3"/>
    <w:p w:rsidR="00265DF3" w:rsidRPr="00265DF3" w:rsidRDefault="00265DF3" w:rsidP="00265DF3">
      <w:r w:rsidRPr="00265DF3">
        <w:t>Many Thanks</w:t>
      </w:r>
    </w:p>
    <w:p w:rsidR="00265DF3" w:rsidRPr="00265DF3" w:rsidRDefault="00265DF3" w:rsidP="00265DF3">
      <w:r w:rsidRPr="00265DF3">
        <w:t>K</w:t>
      </w:r>
    </w:p>
    <w:p w:rsidR="00265DF3" w:rsidRPr="00265DF3" w:rsidRDefault="00265DF3" w:rsidP="00265DF3"/>
    <w:p w:rsidR="00265DF3" w:rsidRPr="00265DF3" w:rsidRDefault="00265DF3" w:rsidP="00265DF3">
      <w:pPr>
        <w:rPr>
          <w:i/>
          <w:iCs/>
        </w:rPr>
      </w:pPr>
    </w:p>
    <w:p w:rsidR="00265DF3" w:rsidRPr="00265DF3" w:rsidRDefault="00265DF3" w:rsidP="00265DF3">
      <w:pPr>
        <w:rPr>
          <w:i/>
          <w:iCs/>
        </w:rPr>
      </w:pPr>
    </w:p>
    <w:p w:rsidR="00265DF3" w:rsidRPr="00265DF3" w:rsidRDefault="00265DF3" w:rsidP="00265DF3">
      <w:pPr>
        <w:rPr>
          <w:i/>
          <w:iCs/>
        </w:rPr>
      </w:pPr>
    </w:p>
    <w:p w:rsidR="00265DF3" w:rsidRPr="00265DF3" w:rsidRDefault="00265DF3" w:rsidP="00265DF3">
      <w:pPr>
        <w:rPr>
          <w:i/>
          <w:iCs/>
        </w:rPr>
      </w:pPr>
      <w:r w:rsidRPr="00265DF3">
        <w:rPr>
          <w:i/>
          <w:iCs/>
        </w:rPr>
        <w:t xml:space="preserve">Dr. Karla M. Hull, </w:t>
      </w:r>
    </w:p>
    <w:p w:rsidR="00265DF3" w:rsidRPr="00265DF3" w:rsidRDefault="00265DF3" w:rsidP="00265DF3">
      <w:pPr>
        <w:rPr>
          <w:b/>
          <w:bCs/>
          <w:sz w:val="22"/>
          <w:szCs w:val="22"/>
        </w:rPr>
      </w:pPr>
      <w:r w:rsidRPr="00265DF3">
        <w:rPr>
          <w:b/>
          <w:bCs/>
        </w:rPr>
        <w:t>Acting VPAA</w:t>
      </w:r>
    </w:p>
    <w:p w:rsidR="00265DF3" w:rsidRPr="00265DF3" w:rsidRDefault="00265DF3" w:rsidP="00265DF3">
      <w:pPr>
        <w:rPr>
          <w:b/>
          <w:bCs/>
        </w:rPr>
      </w:pPr>
      <w:r w:rsidRPr="00265DF3">
        <w:rPr>
          <w:b/>
          <w:bCs/>
        </w:rPr>
        <w:t>Valdosta State University</w:t>
      </w:r>
    </w:p>
    <w:p w:rsidR="00265DF3" w:rsidRPr="00265DF3" w:rsidRDefault="00265DF3" w:rsidP="00265DF3">
      <w:r w:rsidRPr="00265DF3">
        <w:t>229-333-5950</w:t>
      </w:r>
    </w:p>
    <w:p w:rsidR="00265DF3" w:rsidRPr="00265DF3" w:rsidRDefault="00542EDC" w:rsidP="00265DF3">
      <w:hyperlink r:id="rId16" w:history="1">
        <w:r w:rsidR="00265DF3" w:rsidRPr="00265DF3">
          <w:rPr>
            <w:rFonts w:eastAsia="Times"/>
            <w:color w:val="0000FF"/>
            <w:u w:val="single"/>
          </w:rPr>
          <w:t>khull@valdosta.edu</w:t>
        </w:r>
      </w:hyperlink>
    </w:p>
    <w:p w:rsidR="00754066" w:rsidRDefault="00754066" w:rsidP="00754066"/>
    <w:p w:rsidR="00754066" w:rsidRDefault="00754066" w:rsidP="00754066"/>
    <w:p w:rsidR="00754066" w:rsidRDefault="00754066" w:rsidP="00754066"/>
    <w:p w:rsidR="00DC53F2" w:rsidRDefault="00754066" w:rsidP="00DC53F2">
      <w:pPr>
        <w:rPr>
          <w:b/>
        </w:rPr>
      </w:pPr>
      <w:r>
        <w:br w:type="page"/>
      </w:r>
    </w:p>
    <w:p w:rsidR="00754066" w:rsidRDefault="00754066" w:rsidP="00754066">
      <w:pPr>
        <w:rPr>
          <w:b/>
        </w:rPr>
      </w:pPr>
      <w:r>
        <w:rPr>
          <w:b/>
        </w:rPr>
        <w:lastRenderedPageBreak/>
        <w:t xml:space="preserve"> </w:t>
      </w:r>
    </w:p>
    <w:p w:rsidR="00754066" w:rsidRPr="005C73BD" w:rsidRDefault="00754066" w:rsidP="00754066">
      <w:pPr>
        <w:ind w:right="-180"/>
        <w:rPr>
          <w:b/>
          <w:sz w:val="28"/>
          <w:szCs w:val="28"/>
        </w:rPr>
      </w:pPr>
      <w:r w:rsidRPr="005C73BD">
        <w:rPr>
          <w:b/>
          <w:sz w:val="28"/>
          <w:szCs w:val="28"/>
        </w:rPr>
        <w:t>Members and Visitors Present</w:t>
      </w:r>
    </w:p>
    <w:p w:rsidR="00754066" w:rsidRDefault="00754066" w:rsidP="00754066">
      <w:pPr>
        <w:ind w:right="-180"/>
        <w:rPr>
          <w:sz w:val="22"/>
          <w:szCs w:val="22"/>
        </w:rPr>
      </w:pPr>
    </w:p>
    <w:p w:rsidR="00754066" w:rsidRDefault="00754066" w:rsidP="00754066">
      <w:pPr>
        <w:ind w:right="-180"/>
        <w:rPr>
          <w:sz w:val="22"/>
          <w:szCs w:val="22"/>
        </w:rPr>
      </w:pPr>
      <w:r w:rsidRPr="005C73BD">
        <w:rPr>
          <w:sz w:val="22"/>
          <w:szCs w:val="22"/>
        </w:rPr>
        <w:t>*Indicates proxy</w:t>
      </w:r>
    </w:p>
    <w:p w:rsidR="00754066" w:rsidRDefault="00754066" w:rsidP="00754066">
      <w:pPr>
        <w:ind w:right="-180"/>
        <w:rPr>
          <w:sz w:val="22"/>
          <w:szCs w:val="22"/>
        </w:rPr>
      </w:pPr>
    </w:p>
    <w:p w:rsidR="00754066" w:rsidRDefault="00754066" w:rsidP="00754066">
      <w:pPr>
        <w:ind w:right="-180"/>
        <w:rPr>
          <w:b/>
          <w:sz w:val="22"/>
          <w:szCs w:val="22"/>
          <w:u w:val="single"/>
        </w:rPr>
      </w:pPr>
      <w:r w:rsidRPr="003C6189">
        <w:rPr>
          <w:b/>
          <w:sz w:val="22"/>
          <w:szCs w:val="22"/>
          <w:u w:val="single"/>
        </w:rPr>
        <w:t>Executive Committee:</w:t>
      </w:r>
    </w:p>
    <w:p w:rsidR="00754066" w:rsidRDefault="00754066" w:rsidP="00754066">
      <w:pPr>
        <w:ind w:right="-180"/>
        <w:rPr>
          <w:sz w:val="22"/>
          <w:szCs w:val="22"/>
        </w:rPr>
      </w:pPr>
      <w:r>
        <w:rPr>
          <w:sz w:val="22"/>
          <w:szCs w:val="22"/>
        </w:rPr>
        <w:t xml:space="preserve">T. Woodard-Meyers, Chair </w:t>
      </w:r>
    </w:p>
    <w:p w:rsidR="00754066" w:rsidRDefault="00754066" w:rsidP="00754066">
      <w:pPr>
        <w:ind w:right="-180"/>
        <w:rPr>
          <w:sz w:val="22"/>
          <w:szCs w:val="22"/>
        </w:rPr>
      </w:pPr>
      <w:r>
        <w:rPr>
          <w:sz w:val="22"/>
          <w:szCs w:val="22"/>
        </w:rPr>
        <w:t>E. Walker, Vice Chair</w:t>
      </w:r>
    </w:p>
    <w:p w:rsidR="00754066" w:rsidRDefault="00754066" w:rsidP="00754066">
      <w:pPr>
        <w:ind w:right="-180"/>
        <w:rPr>
          <w:sz w:val="22"/>
          <w:szCs w:val="22"/>
        </w:rPr>
      </w:pPr>
      <w:r>
        <w:rPr>
          <w:sz w:val="22"/>
          <w:szCs w:val="22"/>
        </w:rPr>
        <w:t>D. Holliman, Secretary</w:t>
      </w:r>
    </w:p>
    <w:p w:rsidR="00754066" w:rsidRDefault="00754066" w:rsidP="00754066">
      <w:pPr>
        <w:ind w:right="-180"/>
        <w:rPr>
          <w:sz w:val="22"/>
          <w:szCs w:val="22"/>
        </w:rPr>
      </w:pPr>
      <w:r>
        <w:rPr>
          <w:sz w:val="22"/>
          <w:szCs w:val="22"/>
        </w:rPr>
        <w:t>A. Fowler, Parliamentarian</w:t>
      </w:r>
    </w:p>
    <w:p w:rsidR="00754066" w:rsidRDefault="00754066" w:rsidP="00754066">
      <w:pPr>
        <w:ind w:right="-180"/>
        <w:rPr>
          <w:sz w:val="22"/>
          <w:szCs w:val="22"/>
        </w:rPr>
      </w:pPr>
    </w:p>
    <w:p w:rsidR="00754066" w:rsidRDefault="00754066" w:rsidP="00754066">
      <w:pPr>
        <w:ind w:right="-180"/>
        <w:rPr>
          <w:b/>
          <w:sz w:val="22"/>
          <w:szCs w:val="22"/>
          <w:u w:val="single"/>
        </w:rPr>
      </w:pPr>
      <w:r w:rsidRPr="003C6189">
        <w:rPr>
          <w:b/>
          <w:sz w:val="22"/>
          <w:szCs w:val="22"/>
          <w:u w:val="single"/>
        </w:rPr>
        <w:t>Ex Officio:</w:t>
      </w:r>
    </w:p>
    <w:p w:rsidR="00754066" w:rsidRDefault="00754066" w:rsidP="00754066">
      <w:pPr>
        <w:ind w:right="-180"/>
        <w:rPr>
          <w:sz w:val="22"/>
          <w:szCs w:val="22"/>
        </w:rPr>
        <w:sectPr w:rsidR="00754066" w:rsidSect="00265DF3">
          <w:footerReference w:type="default" r:id="rId17"/>
          <w:pgSz w:w="12240" w:h="15840"/>
          <w:pgMar w:top="1440" w:right="1080" w:bottom="1440" w:left="1080" w:header="720" w:footer="720" w:gutter="0"/>
          <w:cols w:space="720"/>
          <w:docGrid w:linePitch="360"/>
        </w:sectPr>
      </w:pPr>
    </w:p>
    <w:p w:rsidR="00754066" w:rsidRDefault="00754066" w:rsidP="00754066">
      <w:pPr>
        <w:ind w:right="-180"/>
        <w:rPr>
          <w:sz w:val="22"/>
          <w:szCs w:val="22"/>
        </w:rPr>
      </w:pPr>
      <w:r>
        <w:rPr>
          <w:sz w:val="22"/>
          <w:szCs w:val="22"/>
        </w:rPr>
        <w:lastRenderedPageBreak/>
        <w:t>N. Argyle (absent)</w:t>
      </w:r>
    </w:p>
    <w:p w:rsidR="00754066" w:rsidRDefault="00754066" w:rsidP="00754066">
      <w:pPr>
        <w:ind w:right="-180"/>
        <w:rPr>
          <w:sz w:val="22"/>
          <w:szCs w:val="22"/>
        </w:rPr>
      </w:pPr>
      <w:r>
        <w:rPr>
          <w:sz w:val="22"/>
          <w:szCs w:val="22"/>
        </w:rPr>
        <w:t>A. Bernstein (absent)</w:t>
      </w:r>
      <w:r>
        <w:rPr>
          <w:sz w:val="22"/>
          <w:szCs w:val="22"/>
        </w:rPr>
        <w:tab/>
      </w:r>
      <w:r>
        <w:rPr>
          <w:sz w:val="22"/>
          <w:szCs w:val="22"/>
        </w:rPr>
        <w:tab/>
      </w:r>
    </w:p>
    <w:p w:rsidR="00754066" w:rsidRDefault="00754066" w:rsidP="00754066">
      <w:pPr>
        <w:ind w:right="-180"/>
        <w:rPr>
          <w:sz w:val="22"/>
          <w:szCs w:val="22"/>
        </w:rPr>
      </w:pPr>
      <w:r>
        <w:rPr>
          <w:sz w:val="22"/>
          <w:szCs w:val="22"/>
        </w:rPr>
        <w:t>J. Crawford (absent)</w:t>
      </w:r>
    </w:p>
    <w:p w:rsidR="00754066" w:rsidRDefault="00754066" w:rsidP="00754066">
      <w:pPr>
        <w:ind w:right="-180"/>
        <w:rPr>
          <w:sz w:val="22"/>
          <w:szCs w:val="22"/>
        </w:rPr>
      </w:pPr>
      <w:r>
        <w:rPr>
          <w:sz w:val="22"/>
          <w:szCs w:val="22"/>
        </w:rPr>
        <w:t>A. Fuciarelli (absent)</w:t>
      </w:r>
    </w:p>
    <w:p w:rsidR="00754066" w:rsidRDefault="00754066" w:rsidP="00754066">
      <w:pPr>
        <w:ind w:right="-180"/>
        <w:rPr>
          <w:sz w:val="22"/>
          <w:szCs w:val="22"/>
        </w:rPr>
      </w:pPr>
      <w:r>
        <w:rPr>
          <w:sz w:val="22"/>
          <w:szCs w:val="22"/>
        </w:rPr>
        <w:t>S. Fuciarelli (absent)</w:t>
      </w:r>
    </w:p>
    <w:p w:rsidR="00754066" w:rsidRDefault="00754066" w:rsidP="00754066">
      <w:pPr>
        <w:ind w:right="-180"/>
        <w:rPr>
          <w:sz w:val="22"/>
          <w:szCs w:val="22"/>
        </w:rPr>
      </w:pPr>
      <w:r>
        <w:rPr>
          <w:sz w:val="22"/>
          <w:szCs w:val="22"/>
        </w:rPr>
        <w:t>J. Gaston (absent)</w:t>
      </w:r>
    </w:p>
    <w:p w:rsidR="00754066" w:rsidRDefault="00754066" w:rsidP="00754066">
      <w:pPr>
        <w:ind w:right="-180"/>
        <w:rPr>
          <w:sz w:val="22"/>
          <w:szCs w:val="22"/>
        </w:rPr>
      </w:pPr>
      <w:r>
        <w:rPr>
          <w:sz w:val="22"/>
          <w:szCs w:val="22"/>
        </w:rPr>
        <w:t>M. Giddings (absent)</w:t>
      </w:r>
    </w:p>
    <w:p w:rsidR="00754066" w:rsidRDefault="00754066" w:rsidP="00754066">
      <w:pPr>
        <w:ind w:right="-180"/>
        <w:rPr>
          <w:sz w:val="22"/>
          <w:szCs w:val="22"/>
        </w:rPr>
      </w:pPr>
      <w:r>
        <w:rPr>
          <w:sz w:val="22"/>
          <w:szCs w:val="22"/>
        </w:rPr>
        <w:lastRenderedPageBreak/>
        <w:t xml:space="preserve">K. Hull </w:t>
      </w:r>
    </w:p>
    <w:p w:rsidR="00754066" w:rsidRDefault="00754066" w:rsidP="00754066">
      <w:pPr>
        <w:ind w:right="-180"/>
        <w:rPr>
          <w:sz w:val="22"/>
          <w:szCs w:val="22"/>
        </w:rPr>
      </w:pPr>
      <w:r>
        <w:rPr>
          <w:sz w:val="22"/>
          <w:szCs w:val="22"/>
        </w:rPr>
        <w:t>A. Hufft (absent)</w:t>
      </w:r>
    </w:p>
    <w:p w:rsidR="00754066" w:rsidRDefault="00754066" w:rsidP="00754066">
      <w:pPr>
        <w:ind w:right="-180"/>
        <w:rPr>
          <w:sz w:val="22"/>
          <w:szCs w:val="22"/>
        </w:rPr>
      </w:pPr>
      <w:r>
        <w:rPr>
          <w:sz w:val="22"/>
          <w:szCs w:val="22"/>
        </w:rPr>
        <w:t>R. Mast (absent)</w:t>
      </w:r>
    </w:p>
    <w:p w:rsidR="00754066" w:rsidRDefault="00754066" w:rsidP="00754066">
      <w:pPr>
        <w:ind w:right="-180"/>
        <w:rPr>
          <w:sz w:val="22"/>
          <w:szCs w:val="22"/>
        </w:rPr>
      </w:pPr>
      <w:r>
        <w:rPr>
          <w:sz w:val="22"/>
          <w:szCs w:val="22"/>
        </w:rPr>
        <w:t>W. Plumly (absent)</w:t>
      </w:r>
    </w:p>
    <w:p w:rsidR="00754066" w:rsidRDefault="00754066" w:rsidP="00754066">
      <w:pPr>
        <w:ind w:right="-180"/>
        <w:rPr>
          <w:sz w:val="22"/>
          <w:szCs w:val="22"/>
        </w:rPr>
      </w:pPr>
      <w:r>
        <w:rPr>
          <w:sz w:val="22"/>
          <w:szCs w:val="22"/>
        </w:rPr>
        <w:t>C. Richards (absent)</w:t>
      </w:r>
    </w:p>
    <w:p w:rsidR="00754066" w:rsidRDefault="00754066" w:rsidP="00754066">
      <w:pPr>
        <w:ind w:right="-180"/>
        <w:rPr>
          <w:sz w:val="22"/>
          <w:szCs w:val="22"/>
        </w:rPr>
      </w:pPr>
    </w:p>
    <w:p w:rsidR="00754066" w:rsidRDefault="00754066" w:rsidP="00754066">
      <w:pPr>
        <w:ind w:right="-180"/>
        <w:rPr>
          <w:sz w:val="22"/>
          <w:szCs w:val="22"/>
        </w:rPr>
        <w:sectPr w:rsidR="00754066" w:rsidSect="00265DF3">
          <w:type w:val="continuous"/>
          <w:pgSz w:w="12240" w:h="15840"/>
          <w:pgMar w:top="1440" w:right="1080" w:bottom="1440" w:left="1080" w:header="720" w:footer="720" w:gutter="0"/>
          <w:cols w:num="2" w:space="720"/>
          <w:docGrid w:linePitch="360"/>
        </w:sectPr>
      </w:pPr>
    </w:p>
    <w:p w:rsidR="00754066" w:rsidRDefault="00754066" w:rsidP="00754066">
      <w:pPr>
        <w:ind w:right="-180"/>
        <w:rPr>
          <w:b/>
          <w:sz w:val="22"/>
          <w:szCs w:val="22"/>
          <w:u w:val="single"/>
        </w:rPr>
      </w:pPr>
    </w:p>
    <w:p w:rsidR="00754066" w:rsidRDefault="00754066" w:rsidP="00754066">
      <w:pPr>
        <w:ind w:right="-180"/>
        <w:rPr>
          <w:b/>
          <w:sz w:val="22"/>
          <w:szCs w:val="22"/>
          <w:u w:val="single"/>
        </w:rPr>
      </w:pPr>
      <w:r w:rsidRPr="004940A4">
        <w:rPr>
          <w:b/>
          <w:sz w:val="22"/>
          <w:szCs w:val="22"/>
          <w:u w:val="single"/>
        </w:rPr>
        <w:t>College of Arts:</w:t>
      </w:r>
    </w:p>
    <w:p w:rsidR="00754066" w:rsidRDefault="00754066" w:rsidP="00754066">
      <w:pPr>
        <w:ind w:right="-180"/>
        <w:rPr>
          <w:sz w:val="22"/>
          <w:szCs w:val="22"/>
        </w:rPr>
      </w:pPr>
      <w:r>
        <w:rPr>
          <w:sz w:val="22"/>
          <w:szCs w:val="22"/>
        </w:rPr>
        <w:t>L. Corbin</w:t>
      </w:r>
    </w:p>
    <w:p w:rsidR="00754066" w:rsidRDefault="00714109" w:rsidP="00754066">
      <w:pPr>
        <w:ind w:right="-180"/>
        <w:rPr>
          <w:sz w:val="22"/>
          <w:szCs w:val="22"/>
        </w:rPr>
      </w:pPr>
      <w:r>
        <w:rPr>
          <w:sz w:val="22"/>
          <w:szCs w:val="22"/>
        </w:rPr>
        <w:t xml:space="preserve">B. </w:t>
      </w:r>
      <w:proofErr w:type="spellStart"/>
      <w:r>
        <w:rPr>
          <w:sz w:val="22"/>
          <w:szCs w:val="22"/>
        </w:rPr>
        <w:t>Finson</w:t>
      </w:r>
      <w:proofErr w:type="spellEnd"/>
      <w:r>
        <w:rPr>
          <w:sz w:val="22"/>
          <w:szCs w:val="22"/>
        </w:rPr>
        <w:t xml:space="preserve"> </w:t>
      </w:r>
      <w:r w:rsidR="00A7132F">
        <w:rPr>
          <w:sz w:val="22"/>
          <w:szCs w:val="22"/>
        </w:rPr>
        <w:t>(absent)</w:t>
      </w:r>
    </w:p>
    <w:p w:rsidR="00754066" w:rsidRDefault="00714109" w:rsidP="00754066">
      <w:pPr>
        <w:ind w:right="-180"/>
        <w:rPr>
          <w:sz w:val="22"/>
          <w:szCs w:val="22"/>
        </w:rPr>
      </w:pPr>
      <w:r>
        <w:rPr>
          <w:sz w:val="22"/>
          <w:szCs w:val="22"/>
        </w:rPr>
        <w:t xml:space="preserve">K. </w:t>
      </w:r>
      <w:proofErr w:type="spellStart"/>
      <w:r>
        <w:rPr>
          <w:sz w:val="22"/>
          <w:szCs w:val="22"/>
        </w:rPr>
        <w:t>Im</w:t>
      </w:r>
      <w:proofErr w:type="spellEnd"/>
      <w:r>
        <w:rPr>
          <w:sz w:val="22"/>
          <w:szCs w:val="22"/>
        </w:rPr>
        <w:t xml:space="preserve"> Park</w:t>
      </w:r>
      <w:r w:rsidR="00161A59">
        <w:rPr>
          <w:sz w:val="22"/>
          <w:szCs w:val="22"/>
        </w:rPr>
        <w:t>*</w:t>
      </w:r>
    </w:p>
    <w:p w:rsidR="00754066" w:rsidRDefault="00754066" w:rsidP="00754066">
      <w:pPr>
        <w:ind w:right="-180"/>
        <w:rPr>
          <w:sz w:val="22"/>
          <w:szCs w:val="22"/>
        </w:rPr>
      </w:pPr>
      <w:r>
        <w:rPr>
          <w:sz w:val="22"/>
          <w:szCs w:val="22"/>
        </w:rPr>
        <w:t>P. McNeill</w:t>
      </w:r>
      <w:r w:rsidR="00161A59">
        <w:rPr>
          <w:sz w:val="22"/>
          <w:szCs w:val="22"/>
        </w:rPr>
        <w:t>*</w:t>
      </w:r>
    </w:p>
    <w:p w:rsidR="00754066" w:rsidRPr="00710D81" w:rsidRDefault="00714109" w:rsidP="00754066">
      <w:pPr>
        <w:ind w:right="-180"/>
        <w:rPr>
          <w:color w:val="FF0000"/>
          <w:sz w:val="22"/>
          <w:szCs w:val="22"/>
        </w:rPr>
      </w:pPr>
      <w:r>
        <w:rPr>
          <w:sz w:val="22"/>
          <w:szCs w:val="22"/>
        </w:rPr>
        <w:t>K. Murray</w:t>
      </w:r>
    </w:p>
    <w:p w:rsidR="00754066" w:rsidRDefault="00754066" w:rsidP="00754066">
      <w:pPr>
        <w:ind w:right="-180"/>
        <w:rPr>
          <w:sz w:val="22"/>
          <w:szCs w:val="22"/>
        </w:rPr>
      </w:pPr>
      <w:r>
        <w:rPr>
          <w:sz w:val="22"/>
          <w:szCs w:val="22"/>
        </w:rPr>
        <w:t>L. Orenduff</w:t>
      </w:r>
      <w:r w:rsidR="00161A59">
        <w:rPr>
          <w:sz w:val="22"/>
          <w:szCs w:val="22"/>
        </w:rPr>
        <w:t>*</w:t>
      </w:r>
    </w:p>
    <w:p w:rsidR="00754066" w:rsidRDefault="00714109" w:rsidP="00754066">
      <w:pPr>
        <w:ind w:right="-180"/>
        <w:rPr>
          <w:sz w:val="22"/>
          <w:szCs w:val="22"/>
        </w:rPr>
      </w:pPr>
      <w:r>
        <w:rPr>
          <w:sz w:val="22"/>
          <w:szCs w:val="22"/>
        </w:rPr>
        <w:t xml:space="preserve">K. Paoletti </w:t>
      </w:r>
    </w:p>
    <w:p w:rsidR="00754066" w:rsidRDefault="00161A59" w:rsidP="00754066">
      <w:pPr>
        <w:ind w:right="-180"/>
        <w:rPr>
          <w:sz w:val="22"/>
          <w:szCs w:val="22"/>
        </w:rPr>
      </w:pPr>
      <w:r>
        <w:rPr>
          <w:sz w:val="22"/>
          <w:szCs w:val="22"/>
        </w:rPr>
        <w:t>C. Schaeffer*</w:t>
      </w:r>
    </w:p>
    <w:p w:rsidR="00754066" w:rsidRDefault="00754066" w:rsidP="00754066">
      <w:pPr>
        <w:ind w:right="-180"/>
        <w:rPr>
          <w:sz w:val="22"/>
          <w:szCs w:val="22"/>
        </w:rPr>
      </w:pPr>
    </w:p>
    <w:p w:rsidR="00754066" w:rsidRDefault="00754066" w:rsidP="00754066">
      <w:pPr>
        <w:ind w:right="-180"/>
        <w:rPr>
          <w:b/>
          <w:sz w:val="22"/>
          <w:szCs w:val="22"/>
          <w:u w:val="single"/>
        </w:rPr>
      </w:pPr>
      <w:r w:rsidRPr="004940A4">
        <w:rPr>
          <w:b/>
          <w:sz w:val="22"/>
          <w:szCs w:val="22"/>
          <w:u w:val="single"/>
        </w:rPr>
        <w:t>College of Arts &amp; Sciences:</w:t>
      </w:r>
    </w:p>
    <w:p w:rsidR="00754066" w:rsidRDefault="00754066" w:rsidP="00754066">
      <w:pPr>
        <w:ind w:right="-180"/>
        <w:rPr>
          <w:sz w:val="22"/>
          <w:szCs w:val="22"/>
        </w:rPr>
        <w:sectPr w:rsidR="00754066" w:rsidSect="00265DF3">
          <w:type w:val="continuous"/>
          <w:pgSz w:w="12240" w:h="15840"/>
          <w:pgMar w:top="1440" w:right="1080" w:bottom="1440" w:left="1080" w:header="720" w:footer="720" w:gutter="0"/>
          <w:cols w:space="720"/>
          <w:docGrid w:linePitch="360"/>
        </w:sectPr>
      </w:pPr>
    </w:p>
    <w:p w:rsidR="00754066" w:rsidRDefault="00754066" w:rsidP="00754066">
      <w:pPr>
        <w:ind w:right="-180"/>
        <w:rPr>
          <w:sz w:val="22"/>
          <w:szCs w:val="22"/>
        </w:rPr>
      </w:pPr>
      <w:r>
        <w:rPr>
          <w:sz w:val="22"/>
          <w:szCs w:val="22"/>
        </w:rPr>
        <w:lastRenderedPageBreak/>
        <w:t>Tom Aiello</w:t>
      </w:r>
    </w:p>
    <w:p w:rsidR="00754066" w:rsidRDefault="00754066" w:rsidP="00754066">
      <w:pPr>
        <w:ind w:right="-180"/>
        <w:rPr>
          <w:sz w:val="22"/>
          <w:szCs w:val="22"/>
        </w:rPr>
      </w:pPr>
      <w:r>
        <w:rPr>
          <w:sz w:val="22"/>
          <w:szCs w:val="22"/>
        </w:rPr>
        <w:t xml:space="preserve">J. Allard </w:t>
      </w:r>
    </w:p>
    <w:p w:rsidR="00754066" w:rsidRDefault="00714109" w:rsidP="00754066">
      <w:pPr>
        <w:ind w:right="-180"/>
        <w:rPr>
          <w:sz w:val="22"/>
          <w:szCs w:val="22"/>
        </w:rPr>
      </w:pPr>
      <w:r>
        <w:rPr>
          <w:sz w:val="22"/>
          <w:szCs w:val="22"/>
        </w:rPr>
        <w:t>D. Baracskay</w:t>
      </w:r>
    </w:p>
    <w:p w:rsidR="00754066" w:rsidRDefault="00754066" w:rsidP="00754066">
      <w:pPr>
        <w:ind w:right="-180"/>
        <w:rPr>
          <w:sz w:val="22"/>
          <w:szCs w:val="22"/>
        </w:rPr>
      </w:pPr>
      <w:r>
        <w:rPr>
          <w:sz w:val="22"/>
          <w:szCs w:val="22"/>
        </w:rPr>
        <w:t>L. De La Garza</w:t>
      </w:r>
    </w:p>
    <w:p w:rsidR="00754066" w:rsidRDefault="00714109" w:rsidP="00754066">
      <w:pPr>
        <w:ind w:right="-180"/>
        <w:rPr>
          <w:sz w:val="22"/>
          <w:szCs w:val="22"/>
        </w:rPr>
      </w:pPr>
      <w:r>
        <w:rPr>
          <w:sz w:val="22"/>
          <w:szCs w:val="22"/>
        </w:rPr>
        <w:t xml:space="preserve">J. Dunn </w:t>
      </w:r>
    </w:p>
    <w:p w:rsidR="00754066" w:rsidRDefault="00754066" w:rsidP="00754066">
      <w:pPr>
        <w:ind w:right="-180"/>
        <w:rPr>
          <w:sz w:val="22"/>
          <w:szCs w:val="22"/>
        </w:rPr>
      </w:pPr>
      <w:r>
        <w:rPr>
          <w:sz w:val="22"/>
          <w:szCs w:val="22"/>
        </w:rPr>
        <w:t xml:space="preserve">M. Espinosa-Dulanto </w:t>
      </w:r>
    </w:p>
    <w:p w:rsidR="00754066" w:rsidRDefault="00754066" w:rsidP="00754066">
      <w:pPr>
        <w:ind w:right="-180"/>
        <w:rPr>
          <w:sz w:val="22"/>
          <w:szCs w:val="22"/>
        </w:rPr>
      </w:pPr>
      <w:r>
        <w:rPr>
          <w:sz w:val="22"/>
          <w:szCs w:val="22"/>
        </w:rPr>
        <w:t>S. Fares</w:t>
      </w:r>
      <w:r w:rsidR="00A7132F">
        <w:rPr>
          <w:sz w:val="22"/>
          <w:szCs w:val="22"/>
        </w:rPr>
        <w:t xml:space="preserve"> (absent)</w:t>
      </w:r>
    </w:p>
    <w:p w:rsidR="00754066" w:rsidRDefault="00161A59" w:rsidP="00754066">
      <w:pPr>
        <w:ind w:right="-180"/>
        <w:rPr>
          <w:sz w:val="22"/>
          <w:szCs w:val="22"/>
        </w:rPr>
      </w:pPr>
      <w:r>
        <w:rPr>
          <w:sz w:val="22"/>
          <w:szCs w:val="22"/>
        </w:rPr>
        <w:t>V. Foyou*</w:t>
      </w:r>
    </w:p>
    <w:p w:rsidR="00754066" w:rsidRPr="00710D81" w:rsidRDefault="00714109" w:rsidP="00754066">
      <w:pPr>
        <w:ind w:right="-180"/>
        <w:rPr>
          <w:color w:val="FF0000"/>
          <w:sz w:val="22"/>
          <w:szCs w:val="22"/>
        </w:rPr>
      </w:pPr>
      <w:r>
        <w:rPr>
          <w:sz w:val="22"/>
          <w:szCs w:val="22"/>
        </w:rPr>
        <w:t>R. Gladwin</w:t>
      </w:r>
    </w:p>
    <w:p w:rsidR="00754066" w:rsidRDefault="00714109" w:rsidP="00754066">
      <w:pPr>
        <w:ind w:right="-180"/>
        <w:rPr>
          <w:sz w:val="22"/>
          <w:szCs w:val="22"/>
        </w:rPr>
      </w:pPr>
      <w:r>
        <w:rPr>
          <w:sz w:val="22"/>
          <w:szCs w:val="22"/>
        </w:rPr>
        <w:t xml:space="preserve">D. Hall </w:t>
      </w:r>
    </w:p>
    <w:p w:rsidR="00754066" w:rsidRDefault="00714109" w:rsidP="00754066">
      <w:pPr>
        <w:ind w:right="-180"/>
        <w:rPr>
          <w:sz w:val="22"/>
          <w:szCs w:val="22"/>
        </w:rPr>
      </w:pPr>
      <w:r>
        <w:rPr>
          <w:sz w:val="22"/>
          <w:szCs w:val="22"/>
        </w:rPr>
        <w:t xml:space="preserve">M. </w:t>
      </w:r>
      <w:proofErr w:type="spellStart"/>
      <w:r>
        <w:rPr>
          <w:sz w:val="22"/>
          <w:szCs w:val="22"/>
        </w:rPr>
        <w:t>Hyer</w:t>
      </w:r>
      <w:proofErr w:type="spellEnd"/>
    </w:p>
    <w:p w:rsidR="00754066" w:rsidRDefault="00714109" w:rsidP="00754066">
      <w:pPr>
        <w:ind w:right="-180"/>
        <w:rPr>
          <w:sz w:val="22"/>
          <w:szCs w:val="22"/>
        </w:rPr>
      </w:pPr>
      <w:r>
        <w:rPr>
          <w:sz w:val="22"/>
          <w:szCs w:val="22"/>
        </w:rPr>
        <w:t>A. Lazari</w:t>
      </w:r>
    </w:p>
    <w:p w:rsidR="00754066" w:rsidRDefault="00754066" w:rsidP="00754066">
      <w:pPr>
        <w:ind w:right="-180"/>
        <w:rPr>
          <w:sz w:val="22"/>
          <w:szCs w:val="22"/>
        </w:rPr>
      </w:pPr>
      <w:r>
        <w:rPr>
          <w:sz w:val="22"/>
          <w:szCs w:val="22"/>
        </w:rPr>
        <w:t xml:space="preserve">P. </w:t>
      </w:r>
      <w:proofErr w:type="spellStart"/>
      <w:r>
        <w:rPr>
          <w:sz w:val="22"/>
          <w:szCs w:val="22"/>
        </w:rPr>
        <w:t>Moch</w:t>
      </w:r>
      <w:proofErr w:type="spellEnd"/>
    </w:p>
    <w:p w:rsidR="00754066" w:rsidRDefault="00754066" w:rsidP="00754066">
      <w:pPr>
        <w:ind w:right="-180"/>
        <w:rPr>
          <w:sz w:val="22"/>
          <w:szCs w:val="22"/>
        </w:rPr>
      </w:pPr>
      <w:r>
        <w:rPr>
          <w:sz w:val="22"/>
          <w:szCs w:val="22"/>
        </w:rPr>
        <w:t>K. Morris</w:t>
      </w:r>
    </w:p>
    <w:p w:rsidR="00754066" w:rsidRPr="00710D81" w:rsidRDefault="00714109" w:rsidP="00754066">
      <w:pPr>
        <w:ind w:right="-180"/>
        <w:rPr>
          <w:color w:val="FF0000"/>
          <w:sz w:val="22"/>
          <w:szCs w:val="22"/>
        </w:rPr>
      </w:pPr>
      <w:r>
        <w:rPr>
          <w:sz w:val="22"/>
          <w:szCs w:val="22"/>
        </w:rPr>
        <w:t>O. Nikolova</w:t>
      </w:r>
    </w:p>
    <w:p w:rsidR="00754066" w:rsidRDefault="00754066" w:rsidP="00754066">
      <w:pPr>
        <w:ind w:right="-180"/>
        <w:rPr>
          <w:sz w:val="22"/>
          <w:szCs w:val="22"/>
        </w:rPr>
      </w:pPr>
      <w:r>
        <w:rPr>
          <w:sz w:val="22"/>
          <w:szCs w:val="22"/>
        </w:rPr>
        <w:t>M. Noll</w:t>
      </w:r>
    </w:p>
    <w:p w:rsidR="00754066" w:rsidRDefault="00754066" w:rsidP="00754066">
      <w:pPr>
        <w:ind w:right="-180"/>
        <w:rPr>
          <w:sz w:val="22"/>
          <w:szCs w:val="22"/>
        </w:rPr>
      </w:pPr>
      <w:r>
        <w:rPr>
          <w:sz w:val="22"/>
          <w:szCs w:val="22"/>
        </w:rPr>
        <w:t>E. Parra</w:t>
      </w:r>
    </w:p>
    <w:p w:rsidR="00754066" w:rsidRDefault="00714109" w:rsidP="00754066">
      <w:pPr>
        <w:ind w:right="-180"/>
        <w:rPr>
          <w:sz w:val="22"/>
          <w:szCs w:val="22"/>
        </w:rPr>
      </w:pPr>
      <w:r>
        <w:rPr>
          <w:sz w:val="22"/>
          <w:szCs w:val="22"/>
        </w:rPr>
        <w:t xml:space="preserve">G. Rogers </w:t>
      </w:r>
    </w:p>
    <w:p w:rsidR="00754066" w:rsidRDefault="00754066" w:rsidP="00754066">
      <w:pPr>
        <w:ind w:right="-180"/>
        <w:rPr>
          <w:sz w:val="22"/>
          <w:szCs w:val="22"/>
        </w:rPr>
      </w:pPr>
      <w:r>
        <w:rPr>
          <w:sz w:val="22"/>
          <w:szCs w:val="22"/>
        </w:rPr>
        <w:t>J. Velez-Marulanda</w:t>
      </w:r>
      <w:r w:rsidR="00A7132F">
        <w:rPr>
          <w:sz w:val="22"/>
          <w:szCs w:val="22"/>
        </w:rPr>
        <w:t xml:space="preserve"> (absent)</w:t>
      </w:r>
    </w:p>
    <w:p w:rsidR="00754066" w:rsidRDefault="00754066" w:rsidP="00754066">
      <w:pPr>
        <w:ind w:right="-180"/>
        <w:rPr>
          <w:sz w:val="22"/>
          <w:szCs w:val="22"/>
        </w:rPr>
        <w:sectPr w:rsidR="00754066" w:rsidSect="00265DF3">
          <w:type w:val="continuous"/>
          <w:pgSz w:w="12240" w:h="15840"/>
          <w:pgMar w:top="1440" w:right="1080" w:bottom="1440" w:left="1080" w:header="720" w:footer="720" w:gutter="0"/>
          <w:cols w:num="2" w:space="720"/>
          <w:docGrid w:linePitch="360"/>
        </w:sectPr>
      </w:pPr>
      <w:r>
        <w:rPr>
          <w:sz w:val="22"/>
          <w:szCs w:val="22"/>
        </w:rPr>
        <w:lastRenderedPageBreak/>
        <w:t>T. Woodard-Meyers</w:t>
      </w:r>
    </w:p>
    <w:p w:rsidR="00754066" w:rsidRDefault="00754066" w:rsidP="00754066">
      <w:pPr>
        <w:ind w:right="-180"/>
        <w:rPr>
          <w:sz w:val="22"/>
          <w:szCs w:val="22"/>
        </w:rPr>
      </w:pPr>
    </w:p>
    <w:p w:rsidR="00754066" w:rsidRDefault="00754066" w:rsidP="00754066">
      <w:pPr>
        <w:ind w:right="-180"/>
        <w:rPr>
          <w:b/>
          <w:sz w:val="22"/>
          <w:szCs w:val="22"/>
          <w:u w:val="single"/>
        </w:rPr>
      </w:pPr>
      <w:r w:rsidRPr="002D5493">
        <w:rPr>
          <w:b/>
          <w:sz w:val="22"/>
          <w:szCs w:val="22"/>
          <w:u w:val="single"/>
        </w:rPr>
        <w:t>College of Business Administration:</w:t>
      </w:r>
    </w:p>
    <w:p w:rsidR="00754066" w:rsidRDefault="00754066" w:rsidP="00754066">
      <w:pPr>
        <w:ind w:right="-180"/>
        <w:rPr>
          <w:sz w:val="22"/>
          <w:szCs w:val="22"/>
        </w:rPr>
      </w:pPr>
      <w:r w:rsidRPr="00717DE1">
        <w:rPr>
          <w:sz w:val="22"/>
          <w:szCs w:val="22"/>
        </w:rPr>
        <w:t>A.</w:t>
      </w:r>
      <w:r>
        <w:rPr>
          <w:sz w:val="22"/>
          <w:szCs w:val="22"/>
        </w:rPr>
        <w:t xml:space="preserve"> Fowler</w:t>
      </w:r>
    </w:p>
    <w:p w:rsidR="00754066" w:rsidRPr="00717DE1" w:rsidRDefault="00714109" w:rsidP="00754066">
      <w:pPr>
        <w:ind w:right="-180"/>
        <w:rPr>
          <w:sz w:val="22"/>
          <w:szCs w:val="22"/>
        </w:rPr>
      </w:pPr>
      <w:r>
        <w:rPr>
          <w:sz w:val="22"/>
          <w:szCs w:val="22"/>
        </w:rPr>
        <w:t xml:space="preserve">D. </w:t>
      </w:r>
      <w:proofErr w:type="spellStart"/>
      <w:r>
        <w:rPr>
          <w:sz w:val="22"/>
          <w:szCs w:val="22"/>
        </w:rPr>
        <w:t>Kuhlmeier</w:t>
      </w:r>
      <w:proofErr w:type="spellEnd"/>
    </w:p>
    <w:p w:rsidR="00754066" w:rsidRDefault="00754066" w:rsidP="00754066">
      <w:pPr>
        <w:ind w:right="-180"/>
        <w:rPr>
          <w:sz w:val="22"/>
          <w:szCs w:val="22"/>
        </w:rPr>
      </w:pPr>
      <w:r>
        <w:rPr>
          <w:sz w:val="22"/>
          <w:szCs w:val="22"/>
        </w:rPr>
        <w:t xml:space="preserve">N. </w:t>
      </w:r>
      <w:proofErr w:type="spellStart"/>
      <w:r>
        <w:rPr>
          <w:sz w:val="22"/>
          <w:szCs w:val="22"/>
        </w:rPr>
        <w:t>Moates</w:t>
      </w:r>
      <w:proofErr w:type="spellEnd"/>
      <w:r>
        <w:rPr>
          <w:sz w:val="22"/>
          <w:szCs w:val="22"/>
        </w:rPr>
        <w:t xml:space="preserve"> </w:t>
      </w:r>
      <w:r w:rsidR="00A7132F">
        <w:rPr>
          <w:sz w:val="22"/>
          <w:szCs w:val="22"/>
        </w:rPr>
        <w:t>(absent)</w:t>
      </w:r>
    </w:p>
    <w:p w:rsidR="00754066" w:rsidRDefault="00754066" w:rsidP="00754066">
      <w:pPr>
        <w:ind w:right="-180"/>
        <w:rPr>
          <w:sz w:val="22"/>
          <w:szCs w:val="22"/>
        </w:rPr>
      </w:pPr>
      <w:r>
        <w:rPr>
          <w:sz w:val="22"/>
          <w:szCs w:val="22"/>
        </w:rPr>
        <w:t>T. Royle</w:t>
      </w:r>
    </w:p>
    <w:p w:rsidR="00754066" w:rsidRDefault="00754066" w:rsidP="00754066">
      <w:pPr>
        <w:ind w:right="-180"/>
        <w:rPr>
          <w:sz w:val="22"/>
          <w:szCs w:val="22"/>
        </w:rPr>
      </w:pPr>
      <w:r>
        <w:rPr>
          <w:sz w:val="22"/>
          <w:szCs w:val="22"/>
        </w:rPr>
        <w:t>E. Walker</w:t>
      </w:r>
    </w:p>
    <w:p w:rsidR="00754066" w:rsidRDefault="00754066" w:rsidP="00754066">
      <w:pPr>
        <w:ind w:right="-180"/>
        <w:rPr>
          <w:sz w:val="22"/>
          <w:szCs w:val="22"/>
        </w:rPr>
      </w:pPr>
    </w:p>
    <w:p w:rsidR="00754066" w:rsidRDefault="00754066" w:rsidP="00754066">
      <w:pPr>
        <w:ind w:right="-180"/>
        <w:rPr>
          <w:b/>
          <w:sz w:val="22"/>
          <w:szCs w:val="22"/>
          <w:u w:val="single"/>
        </w:rPr>
      </w:pPr>
    </w:p>
    <w:p w:rsidR="00754066" w:rsidRPr="009C009E" w:rsidRDefault="00754066" w:rsidP="00754066">
      <w:pPr>
        <w:ind w:right="-180"/>
        <w:rPr>
          <w:b/>
          <w:sz w:val="22"/>
          <w:szCs w:val="22"/>
          <w:u w:val="single"/>
        </w:rPr>
      </w:pPr>
      <w:r w:rsidRPr="009C009E">
        <w:rPr>
          <w:b/>
          <w:sz w:val="22"/>
          <w:szCs w:val="22"/>
          <w:u w:val="single"/>
        </w:rPr>
        <w:t>College of Education:</w:t>
      </w:r>
    </w:p>
    <w:p w:rsidR="00754066" w:rsidRDefault="00714109" w:rsidP="00754066">
      <w:pPr>
        <w:ind w:right="-180"/>
        <w:rPr>
          <w:sz w:val="22"/>
          <w:szCs w:val="22"/>
        </w:rPr>
      </w:pPr>
      <w:r>
        <w:rPr>
          <w:sz w:val="22"/>
          <w:szCs w:val="22"/>
        </w:rPr>
        <w:t>Lynn Adams</w:t>
      </w:r>
    </w:p>
    <w:p w:rsidR="00754066" w:rsidRDefault="00754066" w:rsidP="00754066">
      <w:pPr>
        <w:ind w:right="-180"/>
        <w:rPr>
          <w:sz w:val="22"/>
          <w:szCs w:val="22"/>
        </w:rPr>
      </w:pPr>
      <w:r>
        <w:rPr>
          <w:sz w:val="22"/>
          <w:szCs w:val="22"/>
        </w:rPr>
        <w:t>J. Archibald</w:t>
      </w:r>
    </w:p>
    <w:p w:rsidR="00161A59" w:rsidRDefault="00754066" w:rsidP="00754066">
      <w:pPr>
        <w:ind w:right="-180"/>
        <w:rPr>
          <w:sz w:val="22"/>
          <w:szCs w:val="22"/>
        </w:rPr>
      </w:pPr>
      <w:r>
        <w:rPr>
          <w:sz w:val="22"/>
          <w:szCs w:val="22"/>
        </w:rPr>
        <w:t>G. Arome</w:t>
      </w:r>
      <w:r w:rsidR="00161A59">
        <w:rPr>
          <w:sz w:val="22"/>
          <w:szCs w:val="22"/>
        </w:rPr>
        <w:t>*</w:t>
      </w:r>
    </w:p>
    <w:p w:rsidR="00754066" w:rsidRDefault="00754066" w:rsidP="00754066">
      <w:pPr>
        <w:ind w:right="-180"/>
        <w:rPr>
          <w:sz w:val="22"/>
          <w:szCs w:val="22"/>
        </w:rPr>
      </w:pPr>
      <w:r>
        <w:rPr>
          <w:sz w:val="22"/>
          <w:szCs w:val="22"/>
        </w:rPr>
        <w:t>J. Baxter</w:t>
      </w:r>
    </w:p>
    <w:p w:rsidR="00754066" w:rsidRPr="009C009E" w:rsidRDefault="00754066" w:rsidP="00754066">
      <w:pPr>
        <w:ind w:right="-180"/>
        <w:rPr>
          <w:sz w:val="22"/>
          <w:szCs w:val="22"/>
        </w:rPr>
      </w:pPr>
      <w:r w:rsidRPr="009C009E">
        <w:rPr>
          <w:sz w:val="22"/>
          <w:szCs w:val="22"/>
        </w:rPr>
        <w:t xml:space="preserve">D. </w:t>
      </w:r>
      <w:proofErr w:type="spellStart"/>
      <w:r w:rsidRPr="009C009E">
        <w:rPr>
          <w:sz w:val="22"/>
          <w:szCs w:val="22"/>
        </w:rPr>
        <w:t>Briihl</w:t>
      </w:r>
      <w:proofErr w:type="spellEnd"/>
      <w:r>
        <w:rPr>
          <w:sz w:val="22"/>
          <w:szCs w:val="22"/>
        </w:rPr>
        <w:t xml:space="preserve"> </w:t>
      </w:r>
    </w:p>
    <w:p w:rsidR="00754066" w:rsidRPr="009C009E" w:rsidRDefault="00754066" w:rsidP="00754066">
      <w:pPr>
        <w:ind w:right="-180"/>
        <w:rPr>
          <w:sz w:val="22"/>
          <w:szCs w:val="22"/>
        </w:rPr>
      </w:pPr>
      <w:r w:rsidRPr="009C009E">
        <w:rPr>
          <w:sz w:val="22"/>
          <w:szCs w:val="22"/>
        </w:rPr>
        <w:t xml:space="preserve">G. </w:t>
      </w:r>
      <w:proofErr w:type="spellStart"/>
      <w:r w:rsidRPr="009C009E">
        <w:rPr>
          <w:sz w:val="22"/>
          <w:szCs w:val="22"/>
        </w:rPr>
        <w:t>Doepker</w:t>
      </w:r>
      <w:proofErr w:type="spellEnd"/>
      <w:r w:rsidR="00161A59">
        <w:rPr>
          <w:sz w:val="22"/>
          <w:szCs w:val="22"/>
        </w:rPr>
        <w:t>*</w:t>
      </w:r>
    </w:p>
    <w:p w:rsidR="00754066" w:rsidRDefault="00754066" w:rsidP="00754066">
      <w:pPr>
        <w:ind w:right="-180"/>
        <w:rPr>
          <w:sz w:val="22"/>
          <w:szCs w:val="22"/>
        </w:rPr>
      </w:pPr>
      <w:r w:rsidRPr="009C009E">
        <w:rPr>
          <w:sz w:val="22"/>
          <w:szCs w:val="22"/>
        </w:rPr>
        <w:t>M. Gorham-Rowan</w:t>
      </w:r>
      <w:r w:rsidR="00714109">
        <w:rPr>
          <w:sz w:val="22"/>
          <w:szCs w:val="22"/>
        </w:rPr>
        <w:t xml:space="preserve"> </w:t>
      </w:r>
    </w:p>
    <w:p w:rsidR="00754066" w:rsidRPr="009C009E" w:rsidRDefault="00754066" w:rsidP="00754066">
      <w:pPr>
        <w:ind w:right="-180"/>
        <w:rPr>
          <w:sz w:val="22"/>
          <w:szCs w:val="22"/>
        </w:rPr>
      </w:pPr>
      <w:r>
        <w:rPr>
          <w:sz w:val="22"/>
          <w:szCs w:val="22"/>
        </w:rPr>
        <w:t>M. Grant</w:t>
      </w:r>
    </w:p>
    <w:p w:rsidR="00754066" w:rsidRPr="009C009E" w:rsidRDefault="00754066" w:rsidP="00754066">
      <w:pPr>
        <w:ind w:right="-180"/>
        <w:rPr>
          <w:sz w:val="22"/>
          <w:szCs w:val="22"/>
        </w:rPr>
      </w:pPr>
      <w:r w:rsidRPr="009C009E">
        <w:rPr>
          <w:sz w:val="22"/>
          <w:szCs w:val="22"/>
        </w:rPr>
        <w:t>R. Green</w:t>
      </w:r>
    </w:p>
    <w:p w:rsidR="00714109" w:rsidRDefault="00754066" w:rsidP="00754066">
      <w:pPr>
        <w:ind w:right="-180"/>
        <w:rPr>
          <w:sz w:val="22"/>
          <w:szCs w:val="22"/>
        </w:rPr>
      </w:pPr>
      <w:r w:rsidRPr="009C009E">
        <w:rPr>
          <w:sz w:val="22"/>
          <w:szCs w:val="22"/>
        </w:rPr>
        <w:t>R. Hannibal</w:t>
      </w:r>
    </w:p>
    <w:p w:rsidR="00754066" w:rsidRPr="009C009E" w:rsidRDefault="00714109" w:rsidP="00754066">
      <w:pPr>
        <w:ind w:right="-180"/>
        <w:rPr>
          <w:sz w:val="22"/>
          <w:szCs w:val="22"/>
        </w:rPr>
      </w:pPr>
      <w:r>
        <w:rPr>
          <w:sz w:val="22"/>
          <w:szCs w:val="22"/>
        </w:rPr>
        <w:t>S. Kohn</w:t>
      </w:r>
      <w:r w:rsidR="00161A59">
        <w:rPr>
          <w:sz w:val="22"/>
          <w:szCs w:val="22"/>
        </w:rPr>
        <w:t>*</w:t>
      </w:r>
    </w:p>
    <w:p w:rsidR="00754066" w:rsidRPr="009C009E" w:rsidRDefault="00754066" w:rsidP="00754066">
      <w:pPr>
        <w:ind w:right="-180"/>
        <w:rPr>
          <w:sz w:val="22"/>
          <w:szCs w:val="22"/>
        </w:rPr>
      </w:pPr>
      <w:r>
        <w:rPr>
          <w:sz w:val="22"/>
          <w:szCs w:val="22"/>
        </w:rPr>
        <w:t>D. Lambeth</w:t>
      </w:r>
      <w:r w:rsidR="00161A59">
        <w:rPr>
          <w:sz w:val="22"/>
          <w:szCs w:val="22"/>
        </w:rPr>
        <w:t>*</w:t>
      </w:r>
    </w:p>
    <w:p w:rsidR="00754066" w:rsidRPr="009C009E" w:rsidRDefault="00754066" w:rsidP="00754066">
      <w:pPr>
        <w:ind w:right="-180"/>
        <w:rPr>
          <w:sz w:val="22"/>
          <w:szCs w:val="22"/>
        </w:rPr>
      </w:pPr>
      <w:r w:rsidRPr="009C009E">
        <w:rPr>
          <w:sz w:val="22"/>
          <w:szCs w:val="22"/>
        </w:rPr>
        <w:t>S. Sanderson</w:t>
      </w:r>
    </w:p>
    <w:p w:rsidR="00754066" w:rsidRPr="009C009E" w:rsidRDefault="00754066" w:rsidP="00754066">
      <w:pPr>
        <w:ind w:right="-180"/>
        <w:rPr>
          <w:sz w:val="22"/>
          <w:szCs w:val="22"/>
        </w:rPr>
      </w:pPr>
      <w:r w:rsidRPr="009C009E">
        <w:rPr>
          <w:sz w:val="22"/>
          <w:szCs w:val="22"/>
        </w:rPr>
        <w:t xml:space="preserve">C. </w:t>
      </w:r>
      <w:proofErr w:type="spellStart"/>
      <w:r w:rsidRPr="009C009E">
        <w:rPr>
          <w:sz w:val="22"/>
          <w:szCs w:val="22"/>
        </w:rPr>
        <w:t>Talor</w:t>
      </w:r>
      <w:proofErr w:type="spellEnd"/>
    </w:p>
    <w:p w:rsidR="00754066" w:rsidRPr="009C009E" w:rsidRDefault="00754066" w:rsidP="00754066">
      <w:pPr>
        <w:ind w:right="-180"/>
        <w:rPr>
          <w:sz w:val="22"/>
          <w:szCs w:val="22"/>
        </w:rPr>
      </w:pPr>
      <w:r w:rsidRPr="009C009E">
        <w:rPr>
          <w:sz w:val="22"/>
          <w:szCs w:val="22"/>
        </w:rPr>
        <w:t>V. Whisler</w:t>
      </w:r>
      <w:r w:rsidR="00A7132F">
        <w:rPr>
          <w:sz w:val="22"/>
          <w:szCs w:val="22"/>
        </w:rPr>
        <w:t xml:space="preserve"> (absent)</w:t>
      </w:r>
    </w:p>
    <w:p w:rsidR="00754066" w:rsidRDefault="00754066" w:rsidP="00754066">
      <w:pPr>
        <w:ind w:right="-180"/>
        <w:rPr>
          <w:sz w:val="22"/>
          <w:szCs w:val="22"/>
        </w:rPr>
      </w:pPr>
    </w:p>
    <w:p w:rsidR="00754066" w:rsidRDefault="00754066" w:rsidP="00754066">
      <w:pPr>
        <w:ind w:right="-180"/>
        <w:rPr>
          <w:sz w:val="22"/>
          <w:szCs w:val="22"/>
        </w:rPr>
      </w:pPr>
    </w:p>
    <w:p w:rsidR="00754066" w:rsidRPr="009C009E" w:rsidRDefault="00754066" w:rsidP="00754066">
      <w:pPr>
        <w:ind w:right="-180"/>
        <w:rPr>
          <w:b/>
          <w:sz w:val="22"/>
          <w:szCs w:val="22"/>
          <w:u w:val="single"/>
        </w:rPr>
      </w:pPr>
      <w:r w:rsidRPr="009C009E">
        <w:rPr>
          <w:b/>
          <w:sz w:val="22"/>
          <w:szCs w:val="22"/>
          <w:u w:val="single"/>
        </w:rPr>
        <w:t>College of Nursing:</w:t>
      </w:r>
    </w:p>
    <w:p w:rsidR="00754066" w:rsidRDefault="00714109" w:rsidP="00754066">
      <w:pPr>
        <w:ind w:right="-180"/>
        <w:rPr>
          <w:sz w:val="22"/>
          <w:szCs w:val="22"/>
        </w:rPr>
      </w:pPr>
      <w:r>
        <w:rPr>
          <w:sz w:val="22"/>
          <w:szCs w:val="22"/>
        </w:rPr>
        <w:t xml:space="preserve">M. Benton </w:t>
      </w:r>
    </w:p>
    <w:p w:rsidR="00754066" w:rsidRDefault="00754066" w:rsidP="00754066">
      <w:pPr>
        <w:ind w:right="-180"/>
        <w:rPr>
          <w:sz w:val="22"/>
          <w:szCs w:val="22"/>
        </w:rPr>
      </w:pPr>
      <w:r>
        <w:rPr>
          <w:sz w:val="22"/>
          <w:szCs w:val="22"/>
        </w:rPr>
        <w:t>M. Whyte</w:t>
      </w:r>
    </w:p>
    <w:p w:rsidR="00754066" w:rsidRPr="009C009E" w:rsidRDefault="00754066" w:rsidP="00754066">
      <w:pPr>
        <w:ind w:right="-180"/>
        <w:rPr>
          <w:sz w:val="22"/>
          <w:szCs w:val="22"/>
        </w:rPr>
      </w:pPr>
    </w:p>
    <w:p w:rsidR="00754066" w:rsidRPr="009C009E" w:rsidRDefault="00754066" w:rsidP="00754066">
      <w:pPr>
        <w:ind w:right="-180"/>
        <w:rPr>
          <w:b/>
          <w:sz w:val="22"/>
          <w:szCs w:val="22"/>
          <w:u w:val="single"/>
        </w:rPr>
      </w:pPr>
      <w:r w:rsidRPr="009C009E">
        <w:rPr>
          <w:b/>
          <w:sz w:val="22"/>
          <w:szCs w:val="22"/>
          <w:u w:val="single"/>
        </w:rPr>
        <w:t>Division of Social Work:</w:t>
      </w:r>
    </w:p>
    <w:p w:rsidR="00754066" w:rsidRDefault="00754066" w:rsidP="00754066">
      <w:pPr>
        <w:ind w:right="-180"/>
        <w:rPr>
          <w:sz w:val="22"/>
          <w:szCs w:val="22"/>
        </w:rPr>
      </w:pPr>
      <w:r w:rsidRPr="009C009E">
        <w:rPr>
          <w:sz w:val="22"/>
          <w:szCs w:val="22"/>
        </w:rPr>
        <w:t>D. Holliman</w:t>
      </w:r>
    </w:p>
    <w:p w:rsidR="00754066" w:rsidRPr="009C009E" w:rsidRDefault="00754066" w:rsidP="00754066">
      <w:pPr>
        <w:ind w:right="-180"/>
        <w:rPr>
          <w:sz w:val="22"/>
          <w:szCs w:val="22"/>
        </w:rPr>
      </w:pPr>
      <w:r>
        <w:rPr>
          <w:sz w:val="22"/>
          <w:szCs w:val="22"/>
        </w:rPr>
        <w:t xml:space="preserve">M. Sanger </w:t>
      </w:r>
    </w:p>
    <w:p w:rsidR="00754066" w:rsidRPr="009C009E" w:rsidRDefault="00754066" w:rsidP="00754066">
      <w:pPr>
        <w:ind w:right="-180"/>
        <w:rPr>
          <w:sz w:val="22"/>
          <w:szCs w:val="22"/>
        </w:rPr>
      </w:pPr>
    </w:p>
    <w:p w:rsidR="00754066" w:rsidRPr="009C009E" w:rsidRDefault="00754066" w:rsidP="00754066">
      <w:pPr>
        <w:ind w:right="-180"/>
        <w:rPr>
          <w:b/>
          <w:sz w:val="22"/>
          <w:szCs w:val="22"/>
          <w:u w:val="single"/>
        </w:rPr>
      </w:pPr>
      <w:proofErr w:type="spellStart"/>
      <w:r w:rsidRPr="009C009E">
        <w:rPr>
          <w:b/>
          <w:sz w:val="22"/>
          <w:szCs w:val="22"/>
          <w:u w:val="single"/>
        </w:rPr>
        <w:t>Odum</w:t>
      </w:r>
      <w:proofErr w:type="spellEnd"/>
      <w:r w:rsidRPr="009C009E">
        <w:rPr>
          <w:b/>
          <w:sz w:val="22"/>
          <w:szCs w:val="22"/>
          <w:u w:val="single"/>
        </w:rPr>
        <w:t xml:space="preserve"> Library:</w:t>
      </w:r>
    </w:p>
    <w:p w:rsidR="00754066" w:rsidRPr="009C009E" w:rsidRDefault="00754066" w:rsidP="00754066">
      <w:pPr>
        <w:ind w:right="-180"/>
        <w:rPr>
          <w:sz w:val="22"/>
          <w:szCs w:val="22"/>
        </w:rPr>
      </w:pPr>
      <w:r w:rsidRPr="009C009E">
        <w:rPr>
          <w:sz w:val="22"/>
          <w:szCs w:val="22"/>
        </w:rPr>
        <w:t>E. Rogers</w:t>
      </w:r>
    </w:p>
    <w:p w:rsidR="00754066" w:rsidRPr="009C009E" w:rsidRDefault="00754066" w:rsidP="00754066">
      <w:pPr>
        <w:ind w:right="-180"/>
        <w:rPr>
          <w:sz w:val="22"/>
          <w:szCs w:val="22"/>
        </w:rPr>
      </w:pPr>
      <w:r w:rsidRPr="009C009E">
        <w:rPr>
          <w:sz w:val="22"/>
          <w:szCs w:val="22"/>
        </w:rPr>
        <w:t>L. Wright</w:t>
      </w:r>
    </w:p>
    <w:p w:rsidR="00754066" w:rsidRPr="009C009E" w:rsidRDefault="00754066" w:rsidP="00754066">
      <w:pPr>
        <w:ind w:right="-180"/>
        <w:rPr>
          <w:sz w:val="22"/>
          <w:szCs w:val="22"/>
        </w:rPr>
      </w:pPr>
    </w:p>
    <w:p w:rsidR="00754066" w:rsidRPr="009C009E" w:rsidRDefault="00754066" w:rsidP="00754066">
      <w:pPr>
        <w:ind w:right="-180"/>
        <w:rPr>
          <w:b/>
          <w:sz w:val="22"/>
          <w:szCs w:val="22"/>
          <w:u w:val="single"/>
        </w:rPr>
      </w:pPr>
      <w:r w:rsidRPr="009C009E">
        <w:rPr>
          <w:b/>
          <w:sz w:val="22"/>
          <w:szCs w:val="22"/>
          <w:u w:val="single"/>
        </w:rPr>
        <w:t>COSA Representative (non-voting):</w:t>
      </w:r>
    </w:p>
    <w:p w:rsidR="00754066" w:rsidRPr="009C009E" w:rsidRDefault="00714109" w:rsidP="00754066">
      <w:pPr>
        <w:ind w:right="-180"/>
        <w:rPr>
          <w:sz w:val="22"/>
          <w:szCs w:val="22"/>
        </w:rPr>
      </w:pPr>
      <w:r>
        <w:rPr>
          <w:sz w:val="22"/>
          <w:szCs w:val="22"/>
        </w:rPr>
        <w:t>B. Haugabrook</w:t>
      </w:r>
    </w:p>
    <w:p w:rsidR="00754066" w:rsidRPr="009C009E" w:rsidRDefault="00754066" w:rsidP="00754066">
      <w:pPr>
        <w:ind w:right="-180"/>
        <w:rPr>
          <w:sz w:val="22"/>
          <w:szCs w:val="22"/>
        </w:rPr>
      </w:pPr>
    </w:p>
    <w:p w:rsidR="00754066" w:rsidRPr="009C009E" w:rsidRDefault="00754066" w:rsidP="00754066">
      <w:pPr>
        <w:ind w:right="-180"/>
        <w:rPr>
          <w:b/>
          <w:sz w:val="22"/>
          <w:szCs w:val="22"/>
          <w:u w:val="single"/>
        </w:rPr>
      </w:pPr>
      <w:r w:rsidRPr="009C009E">
        <w:rPr>
          <w:b/>
          <w:sz w:val="22"/>
          <w:szCs w:val="22"/>
          <w:u w:val="single"/>
        </w:rPr>
        <w:t>Student Senators (non-voting):</w:t>
      </w:r>
    </w:p>
    <w:p w:rsidR="00754066" w:rsidRDefault="00714109" w:rsidP="00754066">
      <w:pPr>
        <w:ind w:right="-180"/>
        <w:rPr>
          <w:sz w:val="22"/>
          <w:szCs w:val="22"/>
        </w:rPr>
      </w:pPr>
      <w:r>
        <w:rPr>
          <w:sz w:val="22"/>
          <w:szCs w:val="22"/>
        </w:rPr>
        <w:t xml:space="preserve">R.  </w:t>
      </w:r>
      <w:proofErr w:type="spellStart"/>
      <w:r>
        <w:rPr>
          <w:sz w:val="22"/>
          <w:szCs w:val="22"/>
        </w:rPr>
        <w:t>Baerwalde</w:t>
      </w:r>
      <w:proofErr w:type="spellEnd"/>
      <w:r>
        <w:rPr>
          <w:sz w:val="22"/>
          <w:szCs w:val="22"/>
        </w:rPr>
        <w:t xml:space="preserve"> </w:t>
      </w:r>
      <w:r w:rsidR="00A7132F">
        <w:rPr>
          <w:sz w:val="22"/>
          <w:szCs w:val="22"/>
        </w:rPr>
        <w:t>(absent)</w:t>
      </w:r>
    </w:p>
    <w:p w:rsidR="00754066" w:rsidRDefault="00714109" w:rsidP="00754066">
      <w:pPr>
        <w:ind w:right="-180"/>
        <w:rPr>
          <w:sz w:val="22"/>
          <w:szCs w:val="22"/>
        </w:rPr>
      </w:pPr>
      <w:r>
        <w:rPr>
          <w:sz w:val="22"/>
          <w:szCs w:val="22"/>
        </w:rPr>
        <w:t xml:space="preserve">M. Richardson </w:t>
      </w:r>
    </w:p>
    <w:p w:rsidR="00754066" w:rsidRPr="009C009E" w:rsidRDefault="00754066" w:rsidP="00754066">
      <w:pPr>
        <w:ind w:right="-180"/>
        <w:rPr>
          <w:sz w:val="22"/>
          <w:szCs w:val="22"/>
        </w:rPr>
      </w:pPr>
    </w:p>
    <w:p w:rsidR="00754066" w:rsidRDefault="00754066" w:rsidP="00754066">
      <w:pPr>
        <w:ind w:right="-180"/>
        <w:rPr>
          <w:b/>
          <w:sz w:val="22"/>
          <w:szCs w:val="22"/>
          <w:u w:val="single"/>
        </w:rPr>
      </w:pPr>
      <w:r w:rsidRPr="009C009E">
        <w:rPr>
          <w:b/>
          <w:sz w:val="22"/>
          <w:szCs w:val="22"/>
          <w:u w:val="single"/>
        </w:rPr>
        <w:t>Proxies:</w:t>
      </w:r>
    </w:p>
    <w:p w:rsidR="00754066" w:rsidRDefault="00714109" w:rsidP="00754066">
      <w:pPr>
        <w:ind w:right="-180"/>
        <w:rPr>
          <w:sz w:val="22"/>
          <w:szCs w:val="22"/>
        </w:rPr>
      </w:pPr>
      <w:r>
        <w:rPr>
          <w:sz w:val="22"/>
          <w:szCs w:val="22"/>
        </w:rPr>
        <w:t>Sean Lennon for Dawn Lambe</w:t>
      </w:r>
      <w:r w:rsidR="00161A59">
        <w:rPr>
          <w:sz w:val="22"/>
          <w:szCs w:val="22"/>
        </w:rPr>
        <w:t>th</w:t>
      </w:r>
    </w:p>
    <w:p w:rsidR="00714109" w:rsidRDefault="00714109" w:rsidP="00754066">
      <w:pPr>
        <w:ind w:right="-180"/>
        <w:rPr>
          <w:sz w:val="22"/>
          <w:szCs w:val="22"/>
        </w:rPr>
      </w:pPr>
      <w:r>
        <w:rPr>
          <w:sz w:val="22"/>
          <w:szCs w:val="22"/>
        </w:rPr>
        <w:t xml:space="preserve">Jessica Baxter for Gina </w:t>
      </w:r>
      <w:proofErr w:type="spellStart"/>
      <w:r>
        <w:rPr>
          <w:sz w:val="22"/>
          <w:szCs w:val="22"/>
        </w:rPr>
        <w:t>Doepker</w:t>
      </w:r>
      <w:proofErr w:type="spellEnd"/>
    </w:p>
    <w:p w:rsidR="00714109" w:rsidRDefault="00714109" w:rsidP="00754066">
      <w:pPr>
        <w:ind w:right="-180"/>
        <w:rPr>
          <w:sz w:val="22"/>
          <w:szCs w:val="22"/>
        </w:rPr>
      </w:pPr>
      <w:r>
        <w:rPr>
          <w:sz w:val="22"/>
          <w:szCs w:val="22"/>
        </w:rPr>
        <w:t xml:space="preserve">Ofelia Nikolova for </w:t>
      </w:r>
      <w:proofErr w:type="spellStart"/>
      <w:r>
        <w:rPr>
          <w:sz w:val="22"/>
          <w:szCs w:val="22"/>
        </w:rPr>
        <w:t>Kyoung</w:t>
      </w:r>
      <w:proofErr w:type="spellEnd"/>
      <w:r>
        <w:rPr>
          <w:sz w:val="22"/>
          <w:szCs w:val="22"/>
        </w:rPr>
        <w:t xml:space="preserve"> </w:t>
      </w:r>
      <w:proofErr w:type="spellStart"/>
      <w:r>
        <w:rPr>
          <w:sz w:val="22"/>
          <w:szCs w:val="22"/>
        </w:rPr>
        <w:t>Im</w:t>
      </w:r>
      <w:proofErr w:type="spellEnd"/>
      <w:r>
        <w:rPr>
          <w:sz w:val="22"/>
          <w:szCs w:val="22"/>
        </w:rPr>
        <w:t xml:space="preserve"> Park</w:t>
      </w:r>
    </w:p>
    <w:p w:rsidR="00714109" w:rsidRDefault="00714109" w:rsidP="00754066">
      <w:pPr>
        <w:ind w:right="-180"/>
        <w:rPr>
          <w:sz w:val="22"/>
          <w:szCs w:val="22"/>
        </w:rPr>
      </w:pPr>
      <w:proofErr w:type="spellStart"/>
      <w:r>
        <w:rPr>
          <w:sz w:val="22"/>
          <w:szCs w:val="22"/>
        </w:rPr>
        <w:t>Miryam</w:t>
      </w:r>
      <w:proofErr w:type="spellEnd"/>
      <w:r>
        <w:rPr>
          <w:sz w:val="22"/>
          <w:szCs w:val="22"/>
        </w:rPr>
        <w:t xml:space="preserve"> for Lai Orenduff</w:t>
      </w:r>
    </w:p>
    <w:p w:rsidR="00FE7BC6" w:rsidRDefault="00FE7BC6" w:rsidP="00754066">
      <w:pPr>
        <w:ind w:right="-180"/>
        <w:rPr>
          <w:sz w:val="22"/>
          <w:szCs w:val="22"/>
        </w:rPr>
      </w:pPr>
      <w:r>
        <w:rPr>
          <w:sz w:val="22"/>
          <w:szCs w:val="22"/>
        </w:rPr>
        <w:t>Daniel Baracskay for Viviane Foyou</w:t>
      </w:r>
    </w:p>
    <w:p w:rsidR="00FE7BC6" w:rsidRDefault="00FE7BC6" w:rsidP="00754066">
      <w:pPr>
        <w:ind w:right="-180"/>
        <w:rPr>
          <w:sz w:val="22"/>
          <w:szCs w:val="22"/>
        </w:rPr>
      </w:pPr>
      <w:r>
        <w:rPr>
          <w:sz w:val="22"/>
          <w:szCs w:val="22"/>
        </w:rPr>
        <w:t>Robert Green for Gladys Arome</w:t>
      </w:r>
    </w:p>
    <w:p w:rsidR="00FE7BC6" w:rsidRDefault="00FE7BC6" w:rsidP="00754066">
      <w:pPr>
        <w:ind w:right="-180"/>
        <w:rPr>
          <w:sz w:val="22"/>
          <w:szCs w:val="22"/>
        </w:rPr>
      </w:pPr>
      <w:r>
        <w:rPr>
          <w:sz w:val="22"/>
          <w:szCs w:val="22"/>
        </w:rPr>
        <w:t>Diane Holliman for Catherine Schaeffer</w:t>
      </w:r>
    </w:p>
    <w:p w:rsidR="00FE7BC6" w:rsidRDefault="00FE7BC6" w:rsidP="00754066">
      <w:pPr>
        <w:ind w:right="-180"/>
        <w:rPr>
          <w:sz w:val="22"/>
          <w:szCs w:val="22"/>
        </w:rPr>
      </w:pPr>
      <w:r>
        <w:rPr>
          <w:sz w:val="22"/>
          <w:szCs w:val="22"/>
        </w:rPr>
        <w:lastRenderedPageBreak/>
        <w:t>Lynn Corbin for Paula McNeill</w:t>
      </w:r>
    </w:p>
    <w:p w:rsidR="00FE7BC6" w:rsidRPr="00714109" w:rsidRDefault="00FE7BC6" w:rsidP="00754066">
      <w:pPr>
        <w:ind w:right="-180"/>
        <w:rPr>
          <w:sz w:val="22"/>
          <w:szCs w:val="22"/>
        </w:rPr>
      </w:pPr>
      <w:r>
        <w:rPr>
          <w:sz w:val="22"/>
          <w:szCs w:val="22"/>
        </w:rPr>
        <w:t xml:space="preserve">Deb </w:t>
      </w:r>
      <w:proofErr w:type="spellStart"/>
      <w:r>
        <w:rPr>
          <w:sz w:val="22"/>
          <w:szCs w:val="22"/>
        </w:rPr>
        <w:t>Briihl</w:t>
      </w:r>
      <w:proofErr w:type="spellEnd"/>
      <w:r>
        <w:rPr>
          <w:sz w:val="22"/>
          <w:szCs w:val="22"/>
        </w:rPr>
        <w:t xml:space="preserve"> for Steven Kohn</w:t>
      </w:r>
    </w:p>
    <w:p w:rsidR="00754066" w:rsidRPr="009C009E" w:rsidRDefault="00754066" w:rsidP="00754066">
      <w:pPr>
        <w:ind w:right="-180"/>
        <w:rPr>
          <w:b/>
          <w:sz w:val="22"/>
          <w:szCs w:val="22"/>
          <w:u w:val="single"/>
        </w:rPr>
      </w:pPr>
    </w:p>
    <w:p w:rsidR="00754066" w:rsidRPr="009C009E" w:rsidRDefault="00754066" w:rsidP="00754066">
      <w:pPr>
        <w:ind w:right="-180"/>
        <w:rPr>
          <w:b/>
          <w:sz w:val="22"/>
          <w:szCs w:val="22"/>
          <w:u w:val="single"/>
        </w:rPr>
      </w:pPr>
    </w:p>
    <w:p w:rsidR="00754066" w:rsidRDefault="00754066" w:rsidP="00754066">
      <w:pPr>
        <w:ind w:right="-180"/>
        <w:rPr>
          <w:b/>
          <w:sz w:val="22"/>
          <w:szCs w:val="22"/>
          <w:u w:val="single"/>
        </w:rPr>
      </w:pPr>
      <w:r w:rsidRPr="009C009E">
        <w:rPr>
          <w:b/>
          <w:sz w:val="22"/>
          <w:szCs w:val="22"/>
          <w:u w:val="single"/>
        </w:rPr>
        <w:t>Visitors:</w:t>
      </w:r>
    </w:p>
    <w:p w:rsidR="00754066" w:rsidRDefault="00B521F1" w:rsidP="00754066">
      <w:pPr>
        <w:ind w:right="-180"/>
        <w:rPr>
          <w:sz w:val="22"/>
          <w:szCs w:val="22"/>
        </w:rPr>
      </w:pPr>
      <w:bookmarkStart w:id="0" w:name="_GoBack"/>
      <w:bookmarkEnd w:id="0"/>
      <w:r>
        <w:rPr>
          <w:sz w:val="22"/>
          <w:szCs w:val="22"/>
        </w:rPr>
        <w:t>William Moore – I.T.</w:t>
      </w:r>
    </w:p>
    <w:p w:rsidR="00B521F1" w:rsidRDefault="00B521F1" w:rsidP="00754066">
      <w:pPr>
        <w:ind w:right="-180"/>
        <w:rPr>
          <w:sz w:val="22"/>
          <w:szCs w:val="22"/>
        </w:rPr>
      </w:pPr>
      <w:r>
        <w:rPr>
          <w:sz w:val="22"/>
          <w:szCs w:val="22"/>
        </w:rPr>
        <w:t>Sue Fuciarelli – V. P. for Finance &amp; Administration</w:t>
      </w:r>
    </w:p>
    <w:p w:rsidR="00B521F1" w:rsidRDefault="00B521F1" w:rsidP="00754066">
      <w:pPr>
        <w:ind w:right="-180"/>
        <w:rPr>
          <w:sz w:val="22"/>
          <w:szCs w:val="22"/>
        </w:rPr>
      </w:pPr>
      <w:r>
        <w:rPr>
          <w:sz w:val="22"/>
          <w:szCs w:val="22"/>
        </w:rPr>
        <w:t>Angela Uyeno – Internal Audit</w:t>
      </w:r>
    </w:p>
    <w:p w:rsidR="00B521F1" w:rsidRDefault="00B521F1" w:rsidP="00754066">
      <w:pPr>
        <w:ind w:right="-180"/>
        <w:rPr>
          <w:sz w:val="22"/>
          <w:szCs w:val="22"/>
        </w:rPr>
      </w:pPr>
      <w:r>
        <w:rPr>
          <w:sz w:val="22"/>
          <w:szCs w:val="22"/>
        </w:rPr>
        <w:t>Traycee Martin – Financial Services</w:t>
      </w:r>
    </w:p>
    <w:p w:rsidR="00B521F1" w:rsidRDefault="00B521F1" w:rsidP="00754066">
      <w:pPr>
        <w:ind w:right="-180"/>
        <w:rPr>
          <w:sz w:val="22"/>
          <w:szCs w:val="22"/>
        </w:rPr>
      </w:pPr>
      <w:r>
        <w:rPr>
          <w:sz w:val="22"/>
          <w:szCs w:val="22"/>
        </w:rPr>
        <w:t>Antolina Pilgrim – Financial Services</w:t>
      </w:r>
    </w:p>
    <w:p w:rsidR="00754066" w:rsidRDefault="00754066" w:rsidP="00754066">
      <w:pPr>
        <w:ind w:right="-180"/>
        <w:rPr>
          <w:sz w:val="22"/>
          <w:szCs w:val="22"/>
        </w:rPr>
      </w:pPr>
    </w:p>
    <w:p w:rsidR="00754066" w:rsidRPr="001E07E7" w:rsidRDefault="00754066" w:rsidP="00754066">
      <w:pPr>
        <w:ind w:right="-180"/>
        <w:rPr>
          <w:sz w:val="22"/>
          <w:szCs w:val="22"/>
        </w:rPr>
      </w:pPr>
    </w:p>
    <w:p w:rsidR="001F4381" w:rsidRDefault="001F4381"/>
    <w:sectPr w:rsidR="001F4381" w:rsidSect="00265DF3">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8D3" w:rsidRDefault="003018D3">
      <w:r>
        <w:separator/>
      </w:r>
    </w:p>
  </w:endnote>
  <w:endnote w:type="continuationSeparator" w:id="0">
    <w:p w:rsidR="003018D3" w:rsidRDefault="0030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D3" w:rsidRDefault="003018D3" w:rsidP="00265D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2EDC">
      <w:rPr>
        <w:rStyle w:val="PageNumber"/>
        <w:noProof/>
      </w:rPr>
      <w:t>1</w:t>
    </w:r>
    <w:r>
      <w:rPr>
        <w:rStyle w:val="PageNumber"/>
      </w:rPr>
      <w:fldChar w:fldCharType="end"/>
    </w:r>
  </w:p>
  <w:p w:rsidR="003018D3" w:rsidRDefault="003018D3" w:rsidP="00265D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8D3" w:rsidRDefault="003018D3" w:rsidP="00265D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27FE">
      <w:rPr>
        <w:rStyle w:val="PageNumber"/>
        <w:noProof/>
      </w:rPr>
      <w:t>17</w:t>
    </w:r>
    <w:r>
      <w:rPr>
        <w:rStyle w:val="PageNumber"/>
      </w:rPr>
      <w:fldChar w:fldCharType="end"/>
    </w:r>
  </w:p>
  <w:p w:rsidR="003018D3" w:rsidRDefault="003018D3" w:rsidP="00265DF3">
    <w:pPr>
      <w:pStyle w:val="Footer"/>
      <w:ind w:right="360"/>
    </w:pPr>
  </w:p>
  <w:p w:rsidR="003018D3" w:rsidRDefault="003018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8D3" w:rsidRDefault="003018D3">
      <w:r>
        <w:separator/>
      </w:r>
    </w:p>
  </w:footnote>
  <w:footnote w:type="continuationSeparator" w:id="0">
    <w:p w:rsidR="003018D3" w:rsidRDefault="00301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0B82"/>
    <w:multiLevelType w:val="hybridMultilevel"/>
    <w:tmpl w:val="803275E8"/>
    <w:lvl w:ilvl="0" w:tplc="D27EC874">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21311D4"/>
    <w:multiLevelType w:val="hybridMultilevel"/>
    <w:tmpl w:val="45AC4E3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066"/>
    <w:rsid w:val="00042442"/>
    <w:rsid w:val="00161A59"/>
    <w:rsid w:val="001F4381"/>
    <w:rsid w:val="00235079"/>
    <w:rsid w:val="00265DF3"/>
    <w:rsid w:val="003018D3"/>
    <w:rsid w:val="00457AAF"/>
    <w:rsid w:val="00542EDC"/>
    <w:rsid w:val="006E7C03"/>
    <w:rsid w:val="0070031D"/>
    <w:rsid w:val="007068FF"/>
    <w:rsid w:val="00714109"/>
    <w:rsid w:val="00754066"/>
    <w:rsid w:val="00A256B0"/>
    <w:rsid w:val="00A7132F"/>
    <w:rsid w:val="00AD5813"/>
    <w:rsid w:val="00B521F1"/>
    <w:rsid w:val="00DC53F2"/>
    <w:rsid w:val="00E927FE"/>
    <w:rsid w:val="00EC3FBF"/>
    <w:rsid w:val="00EE3428"/>
    <w:rsid w:val="00FB2A11"/>
    <w:rsid w:val="00FE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0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406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54066"/>
    <w:pPr>
      <w:keepNext/>
      <w:autoSpaceDE w:val="0"/>
      <w:autoSpaceDN w:val="0"/>
      <w:adjustRightInd w:val="0"/>
      <w:outlineLvl w:val="1"/>
    </w:pPr>
    <w:rPr>
      <w:rFonts w:ascii="Arial" w:eastAsia="Times" w:hAnsi="Arial"/>
      <w:b/>
      <w:sz w:val="20"/>
      <w:szCs w:val="20"/>
    </w:rPr>
  </w:style>
  <w:style w:type="paragraph" w:styleId="Heading3">
    <w:name w:val="heading 3"/>
    <w:basedOn w:val="Normal"/>
    <w:next w:val="Normal"/>
    <w:link w:val="Heading3Char"/>
    <w:qFormat/>
    <w:rsid w:val="00754066"/>
    <w:pPr>
      <w:keepNext/>
      <w:autoSpaceDE w:val="0"/>
      <w:autoSpaceDN w:val="0"/>
      <w:adjustRightInd w:val="0"/>
      <w:outlineLvl w:val="2"/>
    </w:pPr>
    <w:rPr>
      <w:rFonts w:ascii="Arial" w:eastAsia="Times" w:hAnsi="Arial"/>
      <w:i/>
      <w:sz w:val="20"/>
      <w:szCs w:val="20"/>
    </w:rPr>
  </w:style>
  <w:style w:type="paragraph" w:styleId="Heading4">
    <w:name w:val="heading 4"/>
    <w:basedOn w:val="Normal"/>
    <w:next w:val="Normal"/>
    <w:link w:val="Heading4Char"/>
    <w:qFormat/>
    <w:rsid w:val="00754066"/>
    <w:pPr>
      <w:keepNext/>
      <w:spacing w:before="240" w:after="60"/>
      <w:outlineLvl w:val="3"/>
    </w:pPr>
    <w:rPr>
      <w:b/>
      <w:bCs/>
      <w:sz w:val="28"/>
      <w:szCs w:val="28"/>
    </w:rPr>
  </w:style>
  <w:style w:type="paragraph" w:styleId="Heading5">
    <w:name w:val="heading 5"/>
    <w:basedOn w:val="Normal"/>
    <w:next w:val="Normal"/>
    <w:link w:val="Heading5Char"/>
    <w:qFormat/>
    <w:rsid w:val="00754066"/>
    <w:pPr>
      <w:spacing w:before="240" w:after="60"/>
      <w:outlineLvl w:val="4"/>
    </w:pPr>
    <w:rPr>
      <w:b/>
      <w:bCs/>
      <w:i/>
      <w:iCs/>
      <w:sz w:val="26"/>
      <w:szCs w:val="26"/>
    </w:rPr>
  </w:style>
  <w:style w:type="paragraph" w:styleId="Heading6">
    <w:name w:val="heading 6"/>
    <w:basedOn w:val="Normal"/>
    <w:next w:val="Normal"/>
    <w:link w:val="Heading6Char"/>
    <w:qFormat/>
    <w:rsid w:val="0075406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066"/>
    <w:rPr>
      <w:rFonts w:ascii="Arial" w:eastAsia="Times New Roman" w:hAnsi="Arial" w:cs="Arial"/>
      <w:b/>
      <w:bCs/>
      <w:kern w:val="32"/>
      <w:sz w:val="32"/>
      <w:szCs w:val="32"/>
    </w:rPr>
  </w:style>
  <w:style w:type="character" w:customStyle="1" w:styleId="Heading2Char">
    <w:name w:val="Heading 2 Char"/>
    <w:basedOn w:val="DefaultParagraphFont"/>
    <w:link w:val="Heading2"/>
    <w:rsid w:val="00754066"/>
    <w:rPr>
      <w:rFonts w:ascii="Arial" w:eastAsia="Times" w:hAnsi="Arial" w:cs="Times New Roman"/>
      <w:b/>
      <w:sz w:val="20"/>
      <w:szCs w:val="20"/>
    </w:rPr>
  </w:style>
  <w:style w:type="character" w:customStyle="1" w:styleId="Heading3Char">
    <w:name w:val="Heading 3 Char"/>
    <w:basedOn w:val="DefaultParagraphFont"/>
    <w:link w:val="Heading3"/>
    <w:rsid w:val="00754066"/>
    <w:rPr>
      <w:rFonts w:ascii="Arial" w:eastAsia="Times" w:hAnsi="Arial" w:cs="Times New Roman"/>
      <w:i/>
      <w:sz w:val="20"/>
      <w:szCs w:val="20"/>
    </w:rPr>
  </w:style>
  <w:style w:type="character" w:customStyle="1" w:styleId="Heading4Char">
    <w:name w:val="Heading 4 Char"/>
    <w:basedOn w:val="DefaultParagraphFont"/>
    <w:link w:val="Heading4"/>
    <w:rsid w:val="0075406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5406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54066"/>
    <w:rPr>
      <w:rFonts w:ascii="Times New Roman" w:eastAsia="Times New Roman" w:hAnsi="Times New Roman" w:cs="Times New Roman"/>
      <w:b/>
      <w:bCs/>
    </w:rPr>
  </w:style>
  <w:style w:type="character" w:customStyle="1" w:styleId="DefaultChar">
    <w:name w:val="Default Char"/>
    <w:link w:val="Default"/>
    <w:rsid w:val="00754066"/>
    <w:rPr>
      <w:rFonts w:ascii="Arial,Bold" w:hAnsi="Arial,Bold" w:cs="Arial,Bold"/>
    </w:rPr>
  </w:style>
  <w:style w:type="paragraph" w:customStyle="1" w:styleId="Default">
    <w:name w:val="Default"/>
    <w:link w:val="DefaultChar"/>
    <w:rsid w:val="00754066"/>
    <w:pPr>
      <w:widowControl w:val="0"/>
      <w:autoSpaceDE w:val="0"/>
      <w:autoSpaceDN w:val="0"/>
      <w:adjustRightInd w:val="0"/>
      <w:spacing w:after="0" w:line="240" w:lineRule="auto"/>
    </w:pPr>
    <w:rPr>
      <w:rFonts w:ascii="Arial,Bold" w:hAnsi="Arial,Bold" w:cs="Arial,Bold"/>
    </w:rPr>
  </w:style>
  <w:style w:type="character" w:styleId="Hyperlink">
    <w:name w:val="Hyperlink"/>
    <w:uiPriority w:val="99"/>
    <w:rsid w:val="00754066"/>
    <w:rPr>
      <w:color w:val="0000FF"/>
      <w:u w:val="single"/>
    </w:rPr>
  </w:style>
  <w:style w:type="paragraph" w:styleId="Date">
    <w:name w:val="Date"/>
    <w:basedOn w:val="Normal"/>
    <w:next w:val="Normal"/>
    <w:link w:val="DateChar"/>
    <w:rsid w:val="00754066"/>
  </w:style>
  <w:style w:type="character" w:customStyle="1" w:styleId="DateChar">
    <w:name w:val="Date Char"/>
    <w:basedOn w:val="DefaultParagraphFont"/>
    <w:link w:val="Date"/>
    <w:rsid w:val="00754066"/>
    <w:rPr>
      <w:rFonts w:ascii="Times New Roman" w:eastAsia="Times New Roman" w:hAnsi="Times New Roman" w:cs="Times New Roman"/>
      <w:sz w:val="24"/>
      <w:szCs w:val="24"/>
    </w:rPr>
  </w:style>
  <w:style w:type="table" w:styleId="TableGrid">
    <w:name w:val="Table Grid"/>
    <w:basedOn w:val="TableNormal"/>
    <w:uiPriority w:val="59"/>
    <w:rsid w:val="007540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754066"/>
    <w:rPr>
      <w:rFonts w:ascii="Courier New" w:hAnsi="Courier New" w:cs="Courier New"/>
      <w:sz w:val="20"/>
      <w:szCs w:val="20"/>
    </w:rPr>
  </w:style>
  <w:style w:type="character" w:customStyle="1" w:styleId="PlainTextChar">
    <w:name w:val="Plain Text Char"/>
    <w:basedOn w:val="DefaultParagraphFont"/>
    <w:link w:val="PlainText"/>
    <w:rsid w:val="00754066"/>
    <w:rPr>
      <w:rFonts w:ascii="Courier New" w:eastAsia="Times New Roman" w:hAnsi="Courier New" w:cs="Courier New"/>
      <w:sz w:val="20"/>
      <w:szCs w:val="20"/>
    </w:rPr>
  </w:style>
  <w:style w:type="character" w:customStyle="1" w:styleId="eudoraheader">
    <w:name w:val="eudoraheader"/>
    <w:basedOn w:val="DefaultParagraphFont"/>
    <w:rsid w:val="00754066"/>
  </w:style>
  <w:style w:type="paragraph" w:styleId="BodyText">
    <w:name w:val="Body Text"/>
    <w:basedOn w:val="Normal"/>
    <w:link w:val="BodyTextChar"/>
    <w:uiPriority w:val="99"/>
    <w:rsid w:val="00754066"/>
    <w:rPr>
      <w:b/>
      <w:sz w:val="20"/>
      <w:szCs w:val="20"/>
    </w:rPr>
  </w:style>
  <w:style w:type="character" w:customStyle="1" w:styleId="BodyTextChar">
    <w:name w:val="Body Text Char"/>
    <w:basedOn w:val="DefaultParagraphFont"/>
    <w:link w:val="BodyText"/>
    <w:uiPriority w:val="99"/>
    <w:rsid w:val="00754066"/>
    <w:rPr>
      <w:rFonts w:ascii="Times New Roman" w:eastAsia="Times New Roman" w:hAnsi="Times New Roman" w:cs="Times New Roman"/>
      <w:b/>
      <w:sz w:val="20"/>
      <w:szCs w:val="20"/>
    </w:rPr>
  </w:style>
  <w:style w:type="paragraph" w:styleId="Header">
    <w:name w:val="header"/>
    <w:basedOn w:val="Normal"/>
    <w:link w:val="HeaderChar"/>
    <w:rsid w:val="00754066"/>
    <w:pPr>
      <w:tabs>
        <w:tab w:val="center" w:pos="4320"/>
        <w:tab w:val="right" w:pos="8640"/>
      </w:tabs>
    </w:pPr>
    <w:rPr>
      <w:sz w:val="20"/>
      <w:szCs w:val="20"/>
    </w:rPr>
  </w:style>
  <w:style w:type="character" w:customStyle="1" w:styleId="HeaderChar">
    <w:name w:val="Header Char"/>
    <w:basedOn w:val="DefaultParagraphFont"/>
    <w:link w:val="Header"/>
    <w:rsid w:val="00754066"/>
    <w:rPr>
      <w:rFonts w:ascii="Times New Roman" w:eastAsia="Times New Roman" w:hAnsi="Times New Roman" w:cs="Times New Roman"/>
      <w:sz w:val="20"/>
      <w:szCs w:val="20"/>
    </w:rPr>
  </w:style>
  <w:style w:type="paragraph" w:styleId="Title">
    <w:name w:val="Title"/>
    <w:aliases w:val=" Char"/>
    <w:basedOn w:val="Normal"/>
    <w:link w:val="TitleChar1"/>
    <w:qFormat/>
    <w:rsid w:val="00754066"/>
    <w:pPr>
      <w:tabs>
        <w:tab w:val="left" w:pos="8550"/>
      </w:tabs>
      <w:jc w:val="center"/>
    </w:pPr>
    <w:rPr>
      <w:b/>
      <w:sz w:val="20"/>
      <w:szCs w:val="20"/>
    </w:rPr>
  </w:style>
  <w:style w:type="character" w:customStyle="1" w:styleId="TitleChar">
    <w:name w:val="Title Char"/>
    <w:basedOn w:val="DefaultParagraphFont"/>
    <w:rsid w:val="00754066"/>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rsid w:val="00754066"/>
    <w:pPr>
      <w:tabs>
        <w:tab w:val="center" w:pos="4320"/>
        <w:tab w:val="right" w:pos="8640"/>
      </w:tabs>
    </w:pPr>
  </w:style>
  <w:style w:type="character" w:customStyle="1" w:styleId="FooterChar">
    <w:name w:val="Footer Char"/>
    <w:basedOn w:val="DefaultParagraphFont"/>
    <w:link w:val="Footer"/>
    <w:rsid w:val="00754066"/>
    <w:rPr>
      <w:rFonts w:ascii="Times New Roman" w:eastAsia="Times New Roman" w:hAnsi="Times New Roman" w:cs="Times New Roman"/>
      <w:sz w:val="24"/>
      <w:szCs w:val="24"/>
    </w:rPr>
  </w:style>
  <w:style w:type="character" w:styleId="PageNumber">
    <w:name w:val="page number"/>
    <w:basedOn w:val="DefaultParagraphFont"/>
    <w:rsid w:val="00754066"/>
  </w:style>
  <w:style w:type="paragraph" w:styleId="TOC1">
    <w:name w:val="toc 1"/>
    <w:basedOn w:val="Heading1"/>
    <w:next w:val="Heading1"/>
    <w:autoRedefine/>
    <w:semiHidden/>
    <w:rsid w:val="00754066"/>
    <w:pPr>
      <w:keepNext w:val="0"/>
      <w:widowControl w:val="0"/>
      <w:autoSpaceDE w:val="0"/>
      <w:autoSpaceDN w:val="0"/>
      <w:adjustRightInd w:val="0"/>
      <w:spacing w:before="120" w:after="0"/>
    </w:pPr>
    <w:rPr>
      <w:rFonts w:ascii="Times New Roman" w:hAnsi="Times New Roman" w:cs="Times New Roman"/>
      <w:iCs/>
      <w:kern w:val="0"/>
      <w:sz w:val="20"/>
      <w:szCs w:val="24"/>
    </w:rPr>
  </w:style>
  <w:style w:type="paragraph" w:styleId="TOC2">
    <w:name w:val="toc 2"/>
    <w:basedOn w:val="Heading2"/>
    <w:next w:val="Heading2"/>
    <w:autoRedefine/>
    <w:semiHidden/>
    <w:rsid w:val="00754066"/>
    <w:pPr>
      <w:keepNext w:val="0"/>
      <w:widowControl w:val="0"/>
      <w:tabs>
        <w:tab w:val="left" w:pos="960"/>
        <w:tab w:val="right" w:leader="dot" w:pos="8630"/>
      </w:tabs>
      <w:spacing w:before="120"/>
      <w:ind w:left="240"/>
    </w:pPr>
    <w:rPr>
      <w:rFonts w:ascii="Times New Roman" w:eastAsia="Times New Roman" w:hAnsi="Times New Roman"/>
      <w:b w:val="0"/>
      <w:bCs/>
      <w:noProof/>
      <w:szCs w:val="22"/>
    </w:rPr>
  </w:style>
  <w:style w:type="paragraph" w:styleId="E-mailSignature">
    <w:name w:val="E-mail Signature"/>
    <w:basedOn w:val="Normal"/>
    <w:link w:val="E-mailSignatureChar"/>
    <w:rsid w:val="00754066"/>
  </w:style>
  <w:style w:type="character" w:customStyle="1" w:styleId="E-mailSignatureChar">
    <w:name w:val="E-mail Signature Char"/>
    <w:basedOn w:val="DefaultParagraphFont"/>
    <w:link w:val="E-mailSignature"/>
    <w:rsid w:val="00754066"/>
    <w:rPr>
      <w:rFonts w:ascii="Times New Roman" w:eastAsia="Times New Roman" w:hAnsi="Times New Roman" w:cs="Times New Roman"/>
      <w:sz w:val="24"/>
      <w:szCs w:val="24"/>
    </w:rPr>
  </w:style>
  <w:style w:type="paragraph" w:styleId="Subtitle">
    <w:name w:val="Subtitle"/>
    <w:basedOn w:val="Normal"/>
    <w:link w:val="SubtitleChar"/>
    <w:qFormat/>
    <w:rsid w:val="00754066"/>
    <w:pPr>
      <w:jc w:val="center"/>
    </w:pPr>
    <w:rPr>
      <w:b/>
      <w:i/>
      <w:sz w:val="22"/>
      <w:szCs w:val="20"/>
    </w:rPr>
  </w:style>
  <w:style w:type="character" w:customStyle="1" w:styleId="SubtitleChar">
    <w:name w:val="Subtitle Char"/>
    <w:basedOn w:val="DefaultParagraphFont"/>
    <w:link w:val="Subtitle"/>
    <w:rsid w:val="00754066"/>
    <w:rPr>
      <w:rFonts w:ascii="Times New Roman" w:eastAsia="Times New Roman" w:hAnsi="Times New Roman" w:cs="Times New Roman"/>
      <w:b/>
      <w:i/>
      <w:szCs w:val="20"/>
    </w:rPr>
  </w:style>
  <w:style w:type="paragraph" w:styleId="BodyTextIndent">
    <w:name w:val="Body Text Indent"/>
    <w:basedOn w:val="Normal"/>
    <w:link w:val="BodyTextIndentChar"/>
    <w:rsid w:val="00754066"/>
    <w:pPr>
      <w:spacing w:after="120"/>
      <w:ind w:left="360"/>
    </w:pPr>
  </w:style>
  <w:style w:type="character" w:customStyle="1" w:styleId="BodyTextIndentChar">
    <w:name w:val="Body Text Indent Char"/>
    <w:basedOn w:val="DefaultParagraphFont"/>
    <w:link w:val="BodyTextIndent"/>
    <w:rsid w:val="00754066"/>
    <w:rPr>
      <w:rFonts w:ascii="Times New Roman" w:eastAsia="Times New Roman" w:hAnsi="Times New Roman" w:cs="Times New Roman"/>
      <w:sz w:val="24"/>
      <w:szCs w:val="24"/>
    </w:rPr>
  </w:style>
  <w:style w:type="paragraph" w:styleId="BodyTextIndent2">
    <w:name w:val="Body Text Indent 2"/>
    <w:basedOn w:val="Normal"/>
    <w:link w:val="BodyTextIndent2Char"/>
    <w:rsid w:val="00754066"/>
    <w:pPr>
      <w:spacing w:after="120" w:line="480" w:lineRule="auto"/>
      <w:ind w:left="360"/>
    </w:pPr>
  </w:style>
  <w:style w:type="character" w:customStyle="1" w:styleId="BodyTextIndent2Char">
    <w:name w:val="Body Text Indent 2 Char"/>
    <w:basedOn w:val="DefaultParagraphFont"/>
    <w:link w:val="BodyTextIndent2"/>
    <w:rsid w:val="00754066"/>
    <w:rPr>
      <w:rFonts w:ascii="Times New Roman" w:eastAsia="Times New Roman" w:hAnsi="Times New Roman" w:cs="Times New Roman"/>
      <w:sz w:val="24"/>
      <w:szCs w:val="24"/>
    </w:rPr>
  </w:style>
  <w:style w:type="paragraph" w:customStyle="1" w:styleId="HTMLBody">
    <w:name w:val="HTML Body"/>
    <w:rsid w:val="00754066"/>
    <w:pPr>
      <w:autoSpaceDE w:val="0"/>
      <w:autoSpaceDN w:val="0"/>
      <w:adjustRightInd w:val="0"/>
      <w:spacing w:after="0" w:line="240" w:lineRule="auto"/>
    </w:pPr>
    <w:rPr>
      <w:rFonts w:ascii="Arial" w:eastAsia="Times New Roman" w:hAnsi="Arial" w:cs="Times New Roman"/>
      <w:sz w:val="20"/>
      <w:szCs w:val="20"/>
    </w:rPr>
  </w:style>
  <w:style w:type="character" w:styleId="FollowedHyperlink">
    <w:name w:val="FollowedHyperlink"/>
    <w:rsid w:val="00754066"/>
    <w:rPr>
      <w:color w:val="800080"/>
      <w:u w:val="single"/>
    </w:rPr>
  </w:style>
  <w:style w:type="character" w:styleId="Emphasis">
    <w:name w:val="Emphasis"/>
    <w:qFormat/>
    <w:rsid w:val="00754066"/>
    <w:rPr>
      <w:i/>
      <w:iCs/>
    </w:rPr>
  </w:style>
  <w:style w:type="paragraph" w:styleId="HTMLPreformatted">
    <w:name w:val="HTML Preformatted"/>
    <w:basedOn w:val="Normal"/>
    <w:link w:val="HTMLPreformattedChar"/>
    <w:rsid w:val="00754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54066"/>
    <w:rPr>
      <w:rFonts w:ascii="Courier New" w:eastAsia="Times New Roman" w:hAnsi="Courier New" w:cs="Courier New"/>
      <w:sz w:val="20"/>
      <w:szCs w:val="20"/>
    </w:rPr>
  </w:style>
  <w:style w:type="paragraph" w:customStyle="1" w:styleId="mtext1">
    <w:name w:val="mtext1"/>
    <w:basedOn w:val="Normal"/>
    <w:rsid w:val="00754066"/>
    <w:pPr>
      <w:spacing w:before="100" w:beforeAutospacing="1" w:after="100" w:afterAutospacing="1" w:line="336" w:lineRule="atLeast"/>
      <w:ind w:firstLine="300"/>
    </w:pPr>
  </w:style>
  <w:style w:type="paragraph" w:customStyle="1" w:styleId="style6">
    <w:name w:val="style6"/>
    <w:basedOn w:val="Normal"/>
    <w:rsid w:val="00754066"/>
    <w:pPr>
      <w:spacing w:before="100" w:beforeAutospacing="1" w:after="100" w:afterAutospacing="1"/>
    </w:pPr>
  </w:style>
  <w:style w:type="character" w:styleId="Strong">
    <w:name w:val="Strong"/>
    <w:qFormat/>
    <w:rsid w:val="00754066"/>
    <w:rPr>
      <w:b/>
      <w:bCs/>
    </w:rPr>
  </w:style>
  <w:style w:type="paragraph" w:customStyle="1" w:styleId="style9">
    <w:name w:val="style9"/>
    <w:basedOn w:val="Normal"/>
    <w:rsid w:val="00754066"/>
    <w:pPr>
      <w:spacing w:before="100" w:beforeAutospacing="1" w:after="100" w:afterAutospacing="1"/>
    </w:pPr>
  </w:style>
  <w:style w:type="paragraph" w:styleId="NormalWeb">
    <w:name w:val="Normal (Web)"/>
    <w:basedOn w:val="Normal"/>
    <w:uiPriority w:val="99"/>
    <w:rsid w:val="00754066"/>
    <w:pPr>
      <w:spacing w:before="100" w:beforeAutospacing="1" w:after="100" w:afterAutospacing="1"/>
    </w:pPr>
  </w:style>
  <w:style w:type="character" w:customStyle="1" w:styleId="style8">
    <w:name w:val="style8"/>
    <w:basedOn w:val="DefaultParagraphFont"/>
    <w:rsid w:val="00754066"/>
  </w:style>
  <w:style w:type="paragraph" w:styleId="EndnoteText">
    <w:name w:val="endnote text"/>
    <w:basedOn w:val="Normal"/>
    <w:link w:val="EndnoteTextChar"/>
    <w:semiHidden/>
    <w:rsid w:val="00754066"/>
    <w:pPr>
      <w:widowControl w:val="0"/>
      <w:overflowPunct w:val="0"/>
      <w:autoSpaceDE w:val="0"/>
      <w:autoSpaceDN w:val="0"/>
      <w:adjustRightInd w:val="0"/>
      <w:textAlignment w:val="baseline"/>
    </w:pPr>
    <w:rPr>
      <w:rFonts w:ascii="Courier New" w:hAnsi="Courier New"/>
      <w:szCs w:val="20"/>
    </w:rPr>
  </w:style>
  <w:style w:type="character" w:customStyle="1" w:styleId="EndnoteTextChar">
    <w:name w:val="Endnote Text Char"/>
    <w:basedOn w:val="DefaultParagraphFont"/>
    <w:link w:val="EndnoteText"/>
    <w:semiHidden/>
    <w:rsid w:val="00754066"/>
    <w:rPr>
      <w:rFonts w:ascii="Courier New" w:eastAsia="Times New Roman" w:hAnsi="Courier New" w:cs="Times New Roman"/>
      <w:sz w:val="24"/>
      <w:szCs w:val="20"/>
    </w:rPr>
  </w:style>
  <w:style w:type="paragraph" w:styleId="FootnoteText">
    <w:name w:val="footnote text"/>
    <w:basedOn w:val="Normal"/>
    <w:link w:val="FootnoteTextChar"/>
    <w:semiHidden/>
    <w:rsid w:val="00754066"/>
    <w:rPr>
      <w:sz w:val="20"/>
      <w:szCs w:val="20"/>
    </w:rPr>
  </w:style>
  <w:style w:type="character" w:customStyle="1" w:styleId="FootnoteTextChar">
    <w:name w:val="Footnote Text Char"/>
    <w:basedOn w:val="DefaultParagraphFont"/>
    <w:link w:val="FootnoteText"/>
    <w:semiHidden/>
    <w:rsid w:val="00754066"/>
    <w:rPr>
      <w:rFonts w:ascii="Times New Roman" w:eastAsia="Times New Roman" w:hAnsi="Times New Roman" w:cs="Times New Roman"/>
      <w:sz w:val="20"/>
      <w:szCs w:val="20"/>
    </w:rPr>
  </w:style>
  <w:style w:type="character" w:styleId="FootnoteReference">
    <w:name w:val="footnote reference"/>
    <w:semiHidden/>
    <w:rsid w:val="00754066"/>
    <w:rPr>
      <w:vertAlign w:val="superscript"/>
    </w:rPr>
  </w:style>
  <w:style w:type="character" w:customStyle="1" w:styleId="text12">
    <w:name w:val="text12"/>
    <w:basedOn w:val="DefaultParagraphFont"/>
    <w:rsid w:val="00754066"/>
  </w:style>
  <w:style w:type="paragraph" w:styleId="CommentText">
    <w:name w:val="annotation text"/>
    <w:basedOn w:val="Normal"/>
    <w:link w:val="CommentTextChar"/>
    <w:semiHidden/>
    <w:rsid w:val="00754066"/>
    <w:rPr>
      <w:sz w:val="20"/>
      <w:szCs w:val="20"/>
    </w:rPr>
  </w:style>
  <w:style w:type="character" w:customStyle="1" w:styleId="CommentTextChar">
    <w:name w:val="Comment Text Char"/>
    <w:basedOn w:val="DefaultParagraphFont"/>
    <w:link w:val="CommentText"/>
    <w:semiHidden/>
    <w:rsid w:val="00754066"/>
    <w:rPr>
      <w:rFonts w:ascii="Times New Roman" w:eastAsia="Times New Roman" w:hAnsi="Times New Roman" w:cs="Times New Roman"/>
      <w:sz w:val="20"/>
      <w:szCs w:val="20"/>
    </w:rPr>
  </w:style>
  <w:style w:type="paragraph" w:styleId="BalloonText">
    <w:name w:val="Balloon Text"/>
    <w:basedOn w:val="Normal"/>
    <w:link w:val="BalloonTextChar"/>
    <w:semiHidden/>
    <w:rsid w:val="00754066"/>
    <w:rPr>
      <w:rFonts w:ascii="Tahoma" w:hAnsi="Tahoma" w:cs="Tahoma"/>
      <w:sz w:val="16"/>
      <w:szCs w:val="16"/>
    </w:rPr>
  </w:style>
  <w:style w:type="character" w:customStyle="1" w:styleId="BalloonTextChar">
    <w:name w:val="Balloon Text Char"/>
    <w:basedOn w:val="DefaultParagraphFont"/>
    <w:link w:val="BalloonText"/>
    <w:semiHidden/>
    <w:rsid w:val="00754066"/>
    <w:rPr>
      <w:rFonts w:ascii="Tahoma" w:eastAsia="Times New Roman" w:hAnsi="Tahoma" w:cs="Tahoma"/>
      <w:sz w:val="16"/>
      <w:szCs w:val="16"/>
    </w:rPr>
  </w:style>
  <w:style w:type="paragraph" w:styleId="CommentSubject">
    <w:name w:val="annotation subject"/>
    <w:basedOn w:val="CommentText"/>
    <w:next w:val="CommentText"/>
    <w:link w:val="CommentSubjectChar"/>
    <w:semiHidden/>
    <w:rsid w:val="00754066"/>
    <w:rPr>
      <w:b/>
      <w:bCs/>
    </w:rPr>
  </w:style>
  <w:style w:type="character" w:customStyle="1" w:styleId="CommentSubjectChar">
    <w:name w:val="Comment Subject Char"/>
    <w:basedOn w:val="CommentTextChar"/>
    <w:link w:val="CommentSubject"/>
    <w:semiHidden/>
    <w:rsid w:val="00754066"/>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75406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54066"/>
    <w:rPr>
      <w:rFonts w:ascii="Tahoma" w:eastAsia="Times New Roman" w:hAnsi="Tahoma" w:cs="Tahoma"/>
      <w:sz w:val="20"/>
      <w:szCs w:val="20"/>
      <w:shd w:val="clear" w:color="auto" w:fill="000080"/>
    </w:rPr>
  </w:style>
  <w:style w:type="character" w:customStyle="1" w:styleId="big1">
    <w:name w:val="big1"/>
    <w:rsid w:val="00754066"/>
    <w:rPr>
      <w:rFonts w:ascii="Verdana" w:hAnsi="Verdana" w:hint="default"/>
      <w:sz w:val="22"/>
      <w:szCs w:val="22"/>
    </w:rPr>
  </w:style>
  <w:style w:type="paragraph" w:styleId="BodyText2">
    <w:name w:val="Body Text 2"/>
    <w:basedOn w:val="Normal"/>
    <w:link w:val="BodyText2Char"/>
    <w:rsid w:val="00754066"/>
    <w:pPr>
      <w:jc w:val="both"/>
    </w:pPr>
    <w:rPr>
      <w:sz w:val="21"/>
      <w:szCs w:val="20"/>
    </w:rPr>
  </w:style>
  <w:style w:type="character" w:customStyle="1" w:styleId="BodyText2Char">
    <w:name w:val="Body Text 2 Char"/>
    <w:basedOn w:val="DefaultParagraphFont"/>
    <w:link w:val="BodyText2"/>
    <w:rsid w:val="00754066"/>
    <w:rPr>
      <w:rFonts w:ascii="Times New Roman" w:eastAsia="Times New Roman" w:hAnsi="Times New Roman" w:cs="Times New Roman"/>
      <w:sz w:val="21"/>
      <w:szCs w:val="20"/>
      <w:lang w:eastAsia="en-US"/>
    </w:rPr>
  </w:style>
  <w:style w:type="paragraph" w:styleId="BodyText3">
    <w:name w:val="Body Text 3"/>
    <w:basedOn w:val="Normal"/>
    <w:link w:val="BodyText3Char"/>
    <w:rsid w:val="00754066"/>
    <w:pPr>
      <w:spacing w:after="120"/>
    </w:pPr>
    <w:rPr>
      <w:sz w:val="16"/>
      <w:szCs w:val="16"/>
    </w:rPr>
  </w:style>
  <w:style w:type="character" w:customStyle="1" w:styleId="BodyText3Char">
    <w:name w:val="Body Text 3 Char"/>
    <w:basedOn w:val="DefaultParagraphFont"/>
    <w:link w:val="BodyText3"/>
    <w:rsid w:val="00754066"/>
    <w:rPr>
      <w:rFonts w:ascii="Times New Roman" w:eastAsia="Times New Roman" w:hAnsi="Times New Roman" w:cs="Times New Roman"/>
      <w:sz w:val="16"/>
      <w:szCs w:val="16"/>
    </w:rPr>
  </w:style>
  <w:style w:type="character" w:customStyle="1" w:styleId="spelle">
    <w:name w:val="spelle"/>
    <w:basedOn w:val="DefaultParagraphFont"/>
    <w:rsid w:val="00754066"/>
  </w:style>
  <w:style w:type="character" w:customStyle="1" w:styleId="grame">
    <w:name w:val="grame"/>
    <w:basedOn w:val="DefaultParagraphFont"/>
    <w:rsid w:val="00754066"/>
  </w:style>
  <w:style w:type="paragraph" w:customStyle="1" w:styleId="msolistparagraph0">
    <w:name w:val="msolistparagraph"/>
    <w:basedOn w:val="Normal"/>
    <w:rsid w:val="00754066"/>
    <w:pPr>
      <w:ind w:left="720"/>
    </w:pPr>
    <w:rPr>
      <w:rFonts w:ascii="Calibri" w:hAnsi="Calibri"/>
      <w:sz w:val="22"/>
      <w:szCs w:val="22"/>
    </w:rPr>
  </w:style>
  <w:style w:type="paragraph" w:styleId="ListParagraph">
    <w:name w:val="List Paragraph"/>
    <w:basedOn w:val="Normal"/>
    <w:uiPriority w:val="34"/>
    <w:qFormat/>
    <w:rsid w:val="00754066"/>
    <w:pPr>
      <w:spacing w:after="200" w:line="276" w:lineRule="auto"/>
      <w:ind w:left="720"/>
    </w:pPr>
    <w:rPr>
      <w:rFonts w:ascii="Calibri" w:hAnsi="Calibri" w:cs="Calibri"/>
      <w:sz w:val="22"/>
      <w:szCs w:val="22"/>
    </w:rPr>
  </w:style>
  <w:style w:type="paragraph" w:customStyle="1" w:styleId="msolistparagraphcxsplast">
    <w:name w:val="msolistparagraphcxsplast"/>
    <w:basedOn w:val="Normal"/>
    <w:rsid w:val="00754066"/>
    <w:pPr>
      <w:spacing w:before="100" w:beforeAutospacing="1" w:after="100" w:afterAutospacing="1"/>
    </w:pPr>
    <w:rPr>
      <w:color w:val="000000"/>
    </w:rPr>
  </w:style>
  <w:style w:type="character" w:customStyle="1" w:styleId="TitleChar1">
    <w:name w:val="Title Char1"/>
    <w:aliases w:val=" Char Char"/>
    <w:link w:val="Title"/>
    <w:rsid w:val="00754066"/>
    <w:rPr>
      <w:rFonts w:ascii="Times New Roman" w:eastAsia="Times New Roman" w:hAnsi="Times New Roman" w:cs="Times New Roman"/>
      <w:b/>
      <w:sz w:val="20"/>
      <w:szCs w:val="20"/>
    </w:rPr>
  </w:style>
  <w:style w:type="paragraph" w:customStyle="1" w:styleId="heading12">
    <w:name w:val="heading12"/>
    <w:basedOn w:val="Normal"/>
    <w:rsid w:val="00754066"/>
    <w:pPr>
      <w:spacing w:before="100" w:beforeAutospacing="1" w:after="100" w:afterAutospacing="1" w:line="280" w:lineRule="atLeast"/>
    </w:pPr>
    <w:rPr>
      <w:rFonts w:ascii="Georgia" w:hAnsi="Georgia"/>
      <w:b/>
      <w:bCs/>
      <w:caps/>
      <w:color w:val="8A0003"/>
      <w:sz w:val="20"/>
      <w:szCs w:val="20"/>
    </w:rPr>
  </w:style>
  <w:style w:type="character" w:customStyle="1" w:styleId="support">
    <w:name w:val="support"/>
    <w:semiHidden/>
    <w:rsid w:val="00754066"/>
    <w:rPr>
      <w:rFonts w:ascii="Arial" w:hAnsi="Arial" w:cs="Arial"/>
      <w:color w:val="auto"/>
      <w:sz w:val="20"/>
      <w:szCs w:val="20"/>
    </w:rPr>
  </w:style>
  <w:style w:type="table" w:customStyle="1" w:styleId="TableGrid1">
    <w:name w:val="Table Grid1"/>
    <w:basedOn w:val="TableNormal"/>
    <w:next w:val="TableGrid"/>
    <w:uiPriority w:val="59"/>
    <w:rsid w:val="00754066"/>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54066"/>
    <w:pPr>
      <w:spacing w:after="0" w:line="240" w:lineRule="auto"/>
    </w:pPr>
    <w:rPr>
      <w:rFonts w:ascii="Calibri" w:eastAsia="Calibri" w:hAnsi="Calibri" w:cs="Times New Roman"/>
    </w:rPr>
  </w:style>
  <w:style w:type="table" w:customStyle="1" w:styleId="TableGrid2">
    <w:name w:val="Table Grid2"/>
    <w:basedOn w:val="TableNormal"/>
    <w:next w:val="TableGrid"/>
    <w:uiPriority w:val="59"/>
    <w:rsid w:val="007540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sodel0">
    <w:name w:val="msodel"/>
    <w:rsid w:val="00754066"/>
  </w:style>
  <w:style w:type="character" w:customStyle="1" w:styleId="msoins0">
    <w:name w:val="msoins"/>
    <w:rsid w:val="00754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0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406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54066"/>
    <w:pPr>
      <w:keepNext/>
      <w:autoSpaceDE w:val="0"/>
      <w:autoSpaceDN w:val="0"/>
      <w:adjustRightInd w:val="0"/>
      <w:outlineLvl w:val="1"/>
    </w:pPr>
    <w:rPr>
      <w:rFonts w:ascii="Arial" w:eastAsia="Times" w:hAnsi="Arial"/>
      <w:b/>
      <w:sz w:val="20"/>
      <w:szCs w:val="20"/>
    </w:rPr>
  </w:style>
  <w:style w:type="paragraph" w:styleId="Heading3">
    <w:name w:val="heading 3"/>
    <w:basedOn w:val="Normal"/>
    <w:next w:val="Normal"/>
    <w:link w:val="Heading3Char"/>
    <w:qFormat/>
    <w:rsid w:val="00754066"/>
    <w:pPr>
      <w:keepNext/>
      <w:autoSpaceDE w:val="0"/>
      <w:autoSpaceDN w:val="0"/>
      <w:adjustRightInd w:val="0"/>
      <w:outlineLvl w:val="2"/>
    </w:pPr>
    <w:rPr>
      <w:rFonts w:ascii="Arial" w:eastAsia="Times" w:hAnsi="Arial"/>
      <w:i/>
      <w:sz w:val="20"/>
      <w:szCs w:val="20"/>
    </w:rPr>
  </w:style>
  <w:style w:type="paragraph" w:styleId="Heading4">
    <w:name w:val="heading 4"/>
    <w:basedOn w:val="Normal"/>
    <w:next w:val="Normal"/>
    <w:link w:val="Heading4Char"/>
    <w:qFormat/>
    <w:rsid w:val="00754066"/>
    <w:pPr>
      <w:keepNext/>
      <w:spacing w:before="240" w:after="60"/>
      <w:outlineLvl w:val="3"/>
    </w:pPr>
    <w:rPr>
      <w:b/>
      <w:bCs/>
      <w:sz w:val="28"/>
      <w:szCs w:val="28"/>
    </w:rPr>
  </w:style>
  <w:style w:type="paragraph" w:styleId="Heading5">
    <w:name w:val="heading 5"/>
    <w:basedOn w:val="Normal"/>
    <w:next w:val="Normal"/>
    <w:link w:val="Heading5Char"/>
    <w:qFormat/>
    <w:rsid w:val="00754066"/>
    <w:pPr>
      <w:spacing w:before="240" w:after="60"/>
      <w:outlineLvl w:val="4"/>
    </w:pPr>
    <w:rPr>
      <w:b/>
      <w:bCs/>
      <w:i/>
      <w:iCs/>
      <w:sz w:val="26"/>
      <w:szCs w:val="26"/>
    </w:rPr>
  </w:style>
  <w:style w:type="paragraph" w:styleId="Heading6">
    <w:name w:val="heading 6"/>
    <w:basedOn w:val="Normal"/>
    <w:next w:val="Normal"/>
    <w:link w:val="Heading6Char"/>
    <w:qFormat/>
    <w:rsid w:val="0075406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066"/>
    <w:rPr>
      <w:rFonts w:ascii="Arial" w:eastAsia="Times New Roman" w:hAnsi="Arial" w:cs="Arial"/>
      <w:b/>
      <w:bCs/>
      <w:kern w:val="32"/>
      <w:sz w:val="32"/>
      <w:szCs w:val="32"/>
    </w:rPr>
  </w:style>
  <w:style w:type="character" w:customStyle="1" w:styleId="Heading2Char">
    <w:name w:val="Heading 2 Char"/>
    <w:basedOn w:val="DefaultParagraphFont"/>
    <w:link w:val="Heading2"/>
    <w:rsid w:val="00754066"/>
    <w:rPr>
      <w:rFonts w:ascii="Arial" w:eastAsia="Times" w:hAnsi="Arial" w:cs="Times New Roman"/>
      <w:b/>
      <w:sz w:val="20"/>
      <w:szCs w:val="20"/>
    </w:rPr>
  </w:style>
  <w:style w:type="character" w:customStyle="1" w:styleId="Heading3Char">
    <w:name w:val="Heading 3 Char"/>
    <w:basedOn w:val="DefaultParagraphFont"/>
    <w:link w:val="Heading3"/>
    <w:rsid w:val="00754066"/>
    <w:rPr>
      <w:rFonts w:ascii="Arial" w:eastAsia="Times" w:hAnsi="Arial" w:cs="Times New Roman"/>
      <w:i/>
      <w:sz w:val="20"/>
      <w:szCs w:val="20"/>
    </w:rPr>
  </w:style>
  <w:style w:type="character" w:customStyle="1" w:styleId="Heading4Char">
    <w:name w:val="Heading 4 Char"/>
    <w:basedOn w:val="DefaultParagraphFont"/>
    <w:link w:val="Heading4"/>
    <w:rsid w:val="0075406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5406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54066"/>
    <w:rPr>
      <w:rFonts w:ascii="Times New Roman" w:eastAsia="Times New Roman" w:hAnsi="Times New Roman" w:cs="Times New Roman"/>
      <w:b/>
      <w:bCs/>
    </w:rPr>
  </w:style>
  <w:style w:type="character" w:customStyle="1" w:styleId="DefaultChar">
    <w:name w:val="Default Char"/>
    <w:link w:val="Default"/>
    <w:rsid w:val="00754066"/>
    <w:rPr>
      <w:rFonts w:ascii="Arial,Bold" w:hAnsi="Arial,Bold" w:cs="Arial,Bold"/>
    </w:rPr>
  </w:style>
  <w:style w:type="paragraph" w:customStyle="1" w:styleId="Default">
    <w:name w:val="Default"/>
    <w:link w:val="DefaultChar"/>
    <w:rsid w:val="00754066"/>
    <w:pPr>
      <w:widowControl w:val="0"/>
      <w:autoSpaceDE w:val="0"/>
      <w:autoSpaceDN w:val="0"/>
      <w:adjustRightInd w:val="0"/>
      <w:spacing w:after="0" w:line="240" w:lineRule="auto"/>
    </w:pPr>
    <w:rPr>
      <w:rFonts w:ascii="Arial,Bold" w:hAnsi="Arial,Bold" w:cs="Arial,Bold"/>
    </w:rPr>
  </w:style>
  <w:style w:type="character" w:styleId="Hyperlink">
    <w:name w:val="Hyperlink"/>
    <w:uiPriority w:val="99"/>
    <w:rsid w:val="00754066"/>
    <w:rPr>
      <w:color w:val="0000FF"/>
      <w:u w:val="single"/>
    </w:rPr>
  </w:style>
  <w:style w:type="paragraph" w:styleId="Date">
    <w:name w:val="Date"/>
    <w:basedOn w:val="Normal"/>
    <w:next w:val="Normal"/>
    <w:link w:val="DateChar"/>
    <w:rsid w:val="00754066"/>
  </w:style>
  <w:style w:type="character" w:customStyle="1" w:styleId="DateChar">
    <w:name w:val="Date Char"/>
    <w:basedOn w:val="DefaultParagraphFont"/>
    <w:link w:val="Date"/>
    <w:rsid w:val="00754066"/>
    <w:rPr>
      <w:rFonts w:ascii="Times New Roman" w:eastAsia="Times New Roman" w:hAnsi="Times New Roman" w:cs="Times New Roman"/>
      <w:sz w:val="24"/>
      <w:szCs w:val="24"/>
    </w:rPr>
  </w:style>
  <w:style w:type="table" w:styleId="TableGrid">
    <w:name w:val="Table Grid"/>
    <w:basedOn w:val="TableNormal"/>
    <w:uiPriority w:val="59"/>
    <w:rsid w:val="007540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754066"/>
    <w:rPr>
      <w:rFonts w:ascii="Courier New" w:hAnsi="Courier New" w:cs="Courier New"/>
      <w:sz w:val="20"/>
      <w:szCs w:val="20"/>
    </w:rPr>
  </w:style>
  <w:style w:type="character" w:customStyle="1" w:styleId="PlainTextChar">
    <w:name w:val="Plain Text Char"/>
    <w:basedOn w:val="DefaultParagraphFont"/>
    <w:link w:val="PlainText"/>
    <w:rsid w:val="00754066"/>
    <w:rPr>
      <w:rFonts w:ascii="Courier New" w:eastAsia="Times New Roman" w:hAnsi="Courier New" w:cs="Courier New"/>
      <w:sz w:val="20"/>
      <w:szCs w:val="20"/>
    </w:rPr>
  </w:style>
  <w:style w:type="character" w:customStyle="1" w:styleId="eudoraheader">
    <w:name w:val="eudoraheader"/>
    <w:basedOn w:val="DefaultParagraphFont"/>
    <w:rsid w:val="00754066"/>
  </w:style>
  <w:style w:type="paragraph" w:styleId="BodyText">
    <w:name w:val="Body Text"/>
    <w:basedOn w:val="Normal"/>
    <w:link w:val="BodyTextChar"/>
    <w:uiPriority w:val="99"/>
    <w:rsid w:val="00754066"/>
    <w:rPr>
      <w:b/>
      <w:sz w:val="20"/>
      <w:szCs w:val="20"/>
    </w:rPr>
  </w:style>
  <w:style w:type="character" w:customStyle="1" w:styleId="BodyTextChar">
    <w:name w:val="Body Text Char"/>
    <w:basedOn w:val="DefaultParagraphFont"/>
    <w:link w:val="BodyText"/>
    <w:uiPriority w:val="99"/>
    <w:rsid w:val="00754066"/>
    <w:rPr>
      <w:rFonts w:ascii="Times New Roman" w:eastAsia="Times New Roman" w:hAnsi="Times New Roman" w:cs="Times New Roman"/>
      <w:b/>
      <w:sz w:val="20"/>
      <w:szCs w:val="20"/>
    </w:rPr>
  </w:style>
  <w:style w:type="paragraph" w:styleId="Header">
    <w:name w:val="header"/>
    <w:basedOn w:val="Normal"/>
    <w:link w:val="HeaderChar"/>
    <w:rsid w:val="00754066"/>
    <w:pPr>
      <w:tabs>
        <w:tab w:val="center" w:pos="4320"/>
        <w:tab w:val="right" w:pos="8640"/>
      </w:tabs>
    </w:pPr>
    <w:rPr>
      <w:sz w:val="20"/>
      <w:szCs w:val="20"/>
    </w:rPr>
  </w:style>
  <w:style w:type="character" w:customStyle="1" w:styleId="HeaderChar">
    <w:name w:val="Header Char"/>
    <w:basedOn w:val="DefaultParagraphFont"/>
    <w:link w:val="Header"/>
    <w:rsid w:val="00754066"/>
    <w:rPr>
      <w:rFonts w:ascii="Times New Roman" w:eastAsia="Times New Roman" w:hAnsi="Times New Roman" w:cs="Times New Roman"/>
      <w:sz w:val="20"/>
      <w:szCs w:val="20"/>
    </w:rPr>
  </w:style>
  <w:style w:type="paragraph" w:styleId="Title">
    <w:name w:val="Title"/>
    <w:aliases w:val=" Char"/>
    <w:basedOn w:val="Normal"/>
    <w:link w:val="TitleChar1"/>
    <w:qFormat/>
    <w:rsid w:val="00754066"/>
    <w:pPr>
      <w:tabs>
        <w:tab w:val="left" w:pos="8550"/>
      </w:tabs>
      <w:jc w:val="center"/>
    </w:pPr>
    <w:rPr>
      <w:b/>
      <w:sz w:val="20"/>
      <w:szCs w:val="20"/>
    </w:rPr>
  </w:style>
  <w:style w:type="character" w:customStyle="1" w:styleId="TitleChar">
    <w:name w:val="Title Char"/>
    <w:basedOn w:val="DefaultParagraphFont"/>
    <w:rsid w:val="00754066"/>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rsid w:val="00754066"/>
    <w:pPr>
      <w:tabs>
        <w:tab w:val="center" w:pos="4320"/>
        <w:tab w:val="right" w:pos="8640"/>
      </w:tabs>
    </w:pPr>
  </w:style>
  <w:style w:type="character" w:customStyle="1" w:styleId="FooterChar">
    <w:name w:val="Footer Char"/>
    <w:basedOn w:val="DefaultParagraphFont"/>
    <w:link w:val="Footer"/>
    <w:rsid w:val="00754066"/>
    <w:rPr>
      <w:rFonts w:ascii="Times New Roman" w:eastAsia="Times New Roman" w:hAnsi="Times New Roman" w:cs="Times New Roman"/>
      <w:sz w:val="24"/>
      <w:szCs w:val="24"/>
    </w:rPr>
  </w:style>
  <w:style w:type="character" w:styleId="PageNumber">
    <w:name w:val="page number"/>
    <w:basedOn w:val="DefaultParagraphFont"/>
    <w:rsid w:val="00754066"/>
  </w:style>
  <w:style w:type="paragraph" w:styleId="TOC1">
    <w:name w:val="toc 1"/>
    <w:basedOn w:val="Heading1"/>
    <w:next w:val="Heading1"/>
    <w:autoRedefine/>
    <w:semiHidden/>
    <w:rsid w:val="00754066"/>
    <w:pPr>
      <w:keepNext w:val="0"/>
      <w:widowControl w:val="0"/>
      <w:autoSpaceDE w:val="0"/>
      <w:autoSpaceDN w:val="0"/>
      <w:adjustRightInd w:val="0"/>
      <w:spacing w:before="120" w:after="0"/>
    </w:pPr>
    <w:rPr>
      <w:rFonts w:ascii="Times New Roman" w:hAnsi="Times New Roman" w:cs="Times New Roman"/>
      <w:iCs/>
      <w:kern w:val="0"/>
      <w:sz w:val="20"/>
      <w:szCs w:val="24"/>
    </w:rPr>
  </w:style>
  <w:style w:type="paragraph" w:styleId="TOC2">
    <w:name w:val="toc 2"/>
    <w:basedOn w:val="Heading2"/>
    <w:next w:val="Heading2"/>
    <w:autoRedefine/>
    <w:semiHidden/>
    <w:rsid w:val="00754066"/>
    <w:pPr>
      <w:keepNext w:val="0"/>
      <w:widowControl w:val="0"/>
      <w:tabs>
        <w:tab w:val="left" w:pos="960"/>
        <w:tab w:val="right" w:leader="dot" w:pos="8630"/>
      </w:tabs>
      <w:spacing w:before="120"/>
      <w:ind w:left="240"/>
    </w:pPr>
    <w:rPr>
      <w:rFonts w:ascii="Times New Roman" w:eastAsia="Times New Roman" w:hAnsi="Times New Roman"/>
      <w:b w:val="0"/>
      <w:bCs/>
      <w:noProof/>
      <w:szCs w:val="22"/>
    </w:rPr>
  </w:style>
  <w:style w:type="paragraph" w:styleId="E-mailSignature">
    <w:name w:val="E-mail Signature"/>
    <w:basedOn w:val="Normal"/>
    <w:link w:val="E-mailSignatureChar"/>
    <w:rsid w:val="00754066"/>
  </w:style>
  <w:style w:type="character" w:customStyle="1" w:styleId="E-mailSignatureChar">
    <w:name w:val="E-mail Signature Char"/>
    <w:basedOn w:val="DefaultParagraphFont"/>
    <w:link w:val="E-mailSignature"/>
    <w:rsid w:val="00754066"/>
    <w:rPr>
      <w:rFonts w:ascii="Times New Roman" w:eastAsia="Times New Roman" w:hAnsi="Times New Roman" w:cs="Times New Roman"/>
      <w:sz w:val="24"/>
      <w:szCs w:val="24"/>
    </w:rPr>
  </w:style>
  <w:style w:type="paragraph" w:styleId="Subtitle">
    <w:name w:val="Subtitle"/>
    <w:basedOn w:val="Normal"/>
    <w:link w:val="SubtitleChar"/>
    <w:qFormat/>
    <w:rsid w:val="00754066"/>
    <w:pPr>
      <w:jc w:val="center"/>
    </w:pPr>
    <w:rPr>
      <w:b/>
      <w:i/>
      <w:sz w:val="22"/>
      <w:szCs w:val="20"/>
    </w:rPr>
  </w:style>
  <w:style w:type="character" w:customStyle="1" w:styleId="SubtitleChar">
    <w:name w:val="Subtitle Char"/>
    <w:basedOn w:val="DefaultParagraphFont"/>
    <w:link w:val="Subtitle"/>
    <w:rsid w:val="00754066"/>
    <w:rPr>
      <w:rFonts w:ascii="Times New Roman" w:eastAsia="Times New Roman" w:hAnsi="Times New Roman" w:cs="Times New Roman"/>
      <w:b/>
      <w:i/>
      <w:szCs w:val="20"/>
    </w:rPr>
  </w:style>
  <w:style w:type="paragraph" w:styleId="BodyTextIndent">
    <w:name w:val="Body Text Indent"/>
    <w:basedOn w:val="Normal"/>
    <w:link w:val="BodyTextIndentChar"/>
    <w:rsid w:val="00754066"/>
    <w:pPr>
      <w:spacing w:after="120"/>
      <w:ind w:left="360"/>
    </w:pPr>
  </w:style>
  <w:style w:type="character" w:customStyle="1" w:styleId="BodyTextIndentChar">
    <w:name w:val="Body Text Indent Char"/>
    <w:basedOn w:val="DefaultParagraphFont"/>
    <w:link w:val="BodyTextIndent"/>
    <w:rsid w:val="00754066"/>
    <w:rPr>
      <w:rFonts w:ascii="Times New Roman" w:eastAsia="Times New Roman" w:hAnsi="Times New Roman" w:cs="Times New Roman"/>
      <w:sz w:val="24"/>
      <w:szCs w:val="24"/>
    </w:rPr>
  </w:style>
  <w:style w:type="paragraph" w:styleId="BodyTextIndent2">
    <w:name w:val="Body Text Indent 2"/>
    <w:basedOn w:val="Normal"/>
    <w:link w:val="BodyTextIndent2Char"/>
    <w:rsid w:val="00754066"/>
    <w:pPr>
      <w:spacing w:after="120" w:line="480" w:lineRule="auto"/>
      <w:ind w:left="360"/>
    </w:pPr>
  </w:style>
  <w:style w:type="character" w:customStyle="1" w:styleId="BodyTextIndent2Char">
    <w:name w:val="Body Text Indent 2 Char"/>
    <w:basedOn w:val="DefaultParagraphFont"/>
    <w:link w:val="BodyTextIndent2"/>
    <w:rsid w:val="00754066"/>
    <w:rPr>
      <w:rFonts w:ascii="Times New Roman" w:eastAsia="Times New Roman" w:hAnsi="Times New Roman" w:cs="Times New Roman"/>
      <w:sz w:val="24"/>
      <w:szCs w:val="24"/>
    </w:rPr>
  </w:style>
  <w:style w:type="paragraph" w:customStyle="1" w:styleId="HTMLBody">
    <w:name w:val="HTML Body"/>
    <w:rsid w:val="00754066"/>
    <w:pPr>
      <w:autoSpaceDE w:val="0"/>
      <w:autoSpaceDN w:val="0"/>
      <w:adjustRightInd w:val="0"/>
      <w:spacing w:after="0" w:line="240" w:lineRule="auto"/>
    </w:pPr>
    <w:rPr>
      <w:rFonts w:ascii="Arial" w:eastAsia="Times New Roman" w:hAnsi="Arial" w:cs="Times New Roman"/>
      <w:sz w:val="20"/>
      <w:szCs w:val="20"/>
    </w:rPr>
  </w:style>
  <w:style w:type="character" w:styleId="FollowedHyperlink">
    <w:name w:val="FollowedHyperlink"/>
    <w:rsid w:val="00754066"/>
    <w:rPr>
      <w:color w:val="800080"/>
      <w:u w:val="single"/>
    </w:rPr>
  </w:style>
  <w:style w:type="character" w:styleId="Emphasis">
    <w:name w:val="Emphasis"/>
    <w:qFormat/>
    <w:rsid w:val="00754066"/>
    <w:rPr>
      <w:i/>
      <w:iCs/>
    </w:rPr>
  </w:style>
  <w:style w:type="paragraph" w:styleId="HTMLPreformatted">
    <w:name w:val="HTML Preformatted"/>
    <w:basedOn w:val="Normal"/>
    <w:link w:val="HTMLPreformattedChar"/>
    <w:rsid w:val="00754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54066"/>
    <w:rPr>
      <w:rFonts w:ascii="Courier New" w:eastAsia="Times New Roman" w:hAnsi="Courier New" w:cs="Courier New"/>
      <w:sz w:val="20"/>
      <w:szCs w:val="20"/>
    </w:rPr>
  </w:style>
  <w:style w:type="paragraph" w:customStyle="1" w:styleId="mtext1">
    <w:name w:val="mtext1"/>
    <w:basedOn w:val="Normal"/>
    <w:rsid w:val="00754066"/>
    <w:pPr>
      <w:spacing w:before="100" w:beforeAutospacing="1" w:after="100" w:afterAutospacing="1" w:line="336" w:lineRule="atLeast"/>
      <w:ind w:firstLine="300"/>
    </w:pPr>
  </w:style>
  <w:style w:type="paragraph" w:customStyle="1" w:styleId="style6">
    <w:name w:val="style6"/>
    <w:basedOn w:val="Normal"/>
    <w:rsid w:val="00754066"/>
    <w:pPr>
      <w:spacing w:before="100" w:beforeAutospacing="1" w:after="100" w:afterAutospacing="1"/>
    </w:pPr>
  </w:style>
  <w:style w:type="character" w:styleId="Strong">
    <w:name w:val="Strong"/>
    <w:qFormat/>
    <w:rsid w:val="00754066"/>
    <w:rPr>
      <w:b/>
      <w:bCs/>
    </w:rPr>
  </w:style>
  <w:style w:type="paragraph" w:customStyle="1" w:styleId="style9">
    <w:name w:val="style9"/>
    <w:basedOn w:val="Normal"/>
    <w:rsid w:val="00754066"/>
    <w:pPr>
      <w:spacing w:before="100" w:beforeAutospacing="1" w:after="100" w:afterAutospacing="1"/>
    </w:pPr>
  </w:style>
  <w:style w:type="paragraph" w:styleId="NormalWeb">
    <w:name w:val="Normal (Web)"/>
    <w:basedOn w:val="Normal"/>
    <w:uiPriority w:val="99"/>
    <w:rsid w:val="00754066"/>
    <w:pPr>
      <w:spacing w:before="100" w:beforeAutospacing="1" w:after="100" w:afterAutospacing="1"/>
    </w:pPr>
  </w:style>
  <w:style w:type="character" w:customStyle="1" w:styleId="style8">
    <w:name w:val="style8"/>
    <w:basedOn w:val="DefaultParagraphFont"/>
    <w:rsid w:val="00754066"/>
  </w:style>
  <w:style w:type="paragraph" w:styleId="EndnoteText">
    <w:name w:val="endnote text"/>
    <w:basedOn w:val="Normal"/>
    <w:link w:val="EndnoteTextChar"/>
    <w:semiHidden/>
    <w:rsid w:val="00754066"/>
    <w:pPr>
      <w:widowControl w:val="0"/>
      <w:overflowPunct w:val="0"/>
      <w:autoSpaceDE w:val="0"/>
      <w:autoSpaceDN w:val="0"/>
      <w:adjustRightInd w:val="0"/>
      <w:textAlignment w:val="baseline"/>
    </w:pPr>
    <w:rPr>
      <w:rFonts w:ascii="Courier New" w:hAnsi="Courier New"/>
      <w:szCs w:val="20"/>
    </w:rPr>
  </w:style>
  <w:style w:type="character" w:customStyle="1" w:styleId="EndnoteTextChar">
    <w:name w:val="Endnote Text Char"/>
    <w:basedOn w:val="DefaultParagraphFont"/>
    <w:link w:val="EndnoteText"/>
    <w:semiHidden/>
    <w:rsid w:val="00754066"/>
    <w:rPr>
      <w:rFonts w:ascii="Courier New" w:eastAsia="Times New Roman" w:hAnsi="Courier New" w:cs="Times New Roman"/>
      <w:sz w:val="24"/>
      <w:szCs w:val="20"/>
    </w:rPr>
  </w:style>
  <w:style w:type="paragraph" w:styleId="FootnoteText">
    <w:name w:val="footnote text"/>
    <w:basedOn w:val="Normal"/>
    <w:link w:val="FootnoteTextChar"/>
    <w:semiHidden/>
    <w:rsid w:val="00754066"/>
    <w:rPr>
      <w:sz w:val="20"/>
      <w:szCs w:val="20"/>
    </w:rPr>
  </w:style>
  <w:style w:type="character" w:customStyle="1" w:styleId="FootnoteTextChar">
    <w:name w:val="Footnote Text Char"/>
    <w:basedOn w:val="DefaultParagraphFont"/>
    <w:link w:val="FootnoteText"/>
    <w:semiHidden/>
    <w:rsid w:val="00754066"/>
    <w:rPr>
      <w:rFonts w:ascii="Times New Roman" w:eastAsia="Times New Roman" w:hAnsi="Times New Roman" w:cs="Times New Roman"/>
      <w:sz w:val="20"/>
      <w:szCs w:val="20"/>
    </w:rPr>
  </w:style>
  <w:style w:type="character" w:styleId="FootnoteReference">
    <w:name w:val="footnote reference"/>
    <w:semiHidden/>
    <w:rsid w:val="00754066"/>
    <w:rPr>
      <w:vertAlign w:val="superscript"/>
    </w:rPr>
  </w:style>
  <w:style w:type="character" w:customStyle="1" w:styleId="text12">
    <w:name w:val="text12"/>
    <w:basedOn w:val="DefaultParagraphFont"/>
    <w:rsid w:val="00754066"/>
  </w:style>
  <w:style w:type="paragraph" w:styleId="CommentText">
    <w:name w:val="annotation text"/>
    <w:basedOn w:val="Normal"/>
    <w:link w:val="CommentTextChar"/>
    <w:semiHidden/>
    <w:rsid w:val="00754066"/>
    <w:rPr>
      <w:sz w:val="20"/>
      <w:szCs w:val="20"/>
    </w:rPr>
  </w:style>
  <w:style w:type="character" w:customStyle="1" w:styleId="CommentTextChar">
    <w:name w:val="Comment Text Char"/>
    <w:basedOn w:val="DefaultParagraphFont"/>
    <w:link w:val="CommentText"/>
    <w:semiHidden/>
    <w:rsid w:val="00754066"/>
    <w:rPr>
      <w:rFonts w:ascii="Times New Roman" w:eastAsia="Times New Roman" w:hAnsi="Times New Roman" w:cs="Times New Roman"/>
      <w:sz w:val="20"/>
      <w:szCs w:val="20"/>
    </w:rPr>
  </w:style>
  <w:style w:type="paragraph" w:styleId="BalloonText">
    <w:name w:val="Balloon Text"/>
    <w:basedOn w:val="Normal"/>
    <w:link w:val="BalloonTextChar"/>
    <w:semiHidden/>
    <w:rsid w:val="00754066"/>
    <w:rPr>
      <w:rFonts w:ascii="Tahoma" w:hAnsi="Tahoma" w:cs="Tahoma"/>
      <w:sz w:val="16"/>
      <w:szCs w:val="16"/>
    </w:rPr>
  </w:style>
  <w:style w:type="character" w:customStyle="1" w:styleId="BalloonTextChar">
    <w:name w:val="Balloon Text Char"/>
    <w:basedOn w:val="DefaultParagraphFont"/>
    <w:link w:val="BalloonText"/>
    <w:semiHidden/>
    <w:rsid w:val="00754066"/>
    <w:rPr>
      <w:rFonts w:ascii="Tahoma" w:eastAsia="Times New Roman" w:hAnsi="Tahoma" w:cs="Tahoma"/>
      <w:sz w:val="16"/>
      <w:szCs w:val="16"/>
    </w:rPr>
  </w:style>
  <w:style w:type="paragraph" w:styleId="CommentSubject">
    <w:name w:val="annotation subject"/>
    <w:basedOn w:val="CommentText"/>
    <w:next w:val="CommentText"/>
    <w:link w:val="CommentSubjectChar"/>
    <w:semiHidden/>
    <w:rsid w:val="00754066"/>
    <w:rPr>
      <w:b/>
      <w:bCs/>
    </w:rPr>
  </w:style>
  <w:style w:type="character" w:customStyle="1" w:styleId="CommentSubjectChar">
    <w:name w:val="Comment Subject Char"/>
    <w:basedOn w:val="CommentTextChar"/>
    <w:link w:val="CommentSubject"/>
    <w:semiHidden/>
    <w:rsid w:val="00754066"/>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75406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54066"/>
    <w:rPr>
      <w:rFonts w:ascii="Tahoma" w:eastAsia="Times New Roman" w:hAnsi="Tahoma" w:cs="Tahoma"/>
      <w:sz w:val="20"/>
      <w:szCs w:val="20"/>
      <w:shd w:val="clear" w:color="auto" w:fill="000080"/>
    </w:rPr>
  </w:style>
  <w:style w:type="character" w:customStyle="1" w:styleId="big1">
    <w:name w:val="big1"/>
    <w:rsid w:val="00754066"/>
    <w:rPr>
      <w:rFonts w:ascii="Verdana" w:hAnsi="Verdana" w:hint="default"/>
      <w:sz w:val="22"/>
      <w:szCs w:val="22"/>
    </w:rPr>
  </w:style>
  <w:style w:type="paragraph" w:styleId="BodyText2">
    <w:name w:val="Body Text 2"/>
    <w:basedOn w:val="Normal"/>
    <w:link w:val="BodyText2Char"/>
    <w:rsid w:val="00754066"/>
    <w:pPr>
      <w:jc w:val="both"/>
    </w:pPr>
    <w:rPr>
      <w:sz w:val="21"/>
      <w:szCs w:val="20"/>
    </w:rPr>
  </w:style>
  <w:style w:type="character" w:customStyle="1" w:styleId="BodyText2Char">
    <w:name w:val="Body Text 2 Char"/>
    <w:basedOn w:val="DefaultParagraphFont"/>
    <w:link w:val="BodyText2"/>
    <w:rsid w:val="00754066"/>
    <w:rPr>
      <w:rFonts w:ascii="Times New Roman" w:eastAsia="Times New Roman" w:hAnsi="Times New Roman" w:cs="Times New Roman"/>
      <w:sz w:val="21"/>
      <w:szCs w:val="20"/>
      <w:lang w:eastAsia="en-US"/>
    </w:rPr>
  </w:style>
  <w:style w:type="paragraph" w:styleId="BodyText3">
    <w:name w:val="Body Text 3"/>
    <w:basedOn w:val="Normal"/>
    <w:link w:val="BodyText3Char"/>
    <w:rsid w:val="00754066"/>
    <w:pPr>
      <w:spacing w:after="120"/>
    </w:pPr>
    <w:rPr>
      <w:sz w:val="16"/>
      <w:szCs w:val="16"/>
    </w:rPr>
  </w:style>
  <w:style w:type="character" w:customStyle="1" w:styleId="BodyText3Char">
    <w:name w:val="Body Text 3 Char"/>
    <w:basedOn w:val="DefaultParagraphFont"/>
    <w:link w:val="BodyText3"/>
    <w:rsid w:val="00754066"/>
    <w:rPr>
      <w:rFonts w:ascii="Times New Roman" w:eastAsia="Times New Roman" w:hAnsi="Times New Roman" w:cs="Times New Roman"/>
      <w:sz w:val="16"/>
      <w:szCs w:val="16"/>
    </w:rPr>
  </w:style>
  <w:style w:type="character" w:customStyle="1" w:styleId="spelle">
    <w:name w:val="spelle"/>
    <w:basedOn w:val="DefaultParagraphFont"/>
    <w:rsid w:val="00754066"/>
  </w:style>
  <w:style w:type="character" w:customStyle="1" w:styleId="grame">
    <w:name w:val="grame"/>
    <w:basedOn w:val="DefaultParagraphFont"/>
    <w:rsid w:val="00754066"/>
  </w:style>
  <w:style w:type="paragraph" w:customStyle="1" w:styleId="msolistparagraph0">
    <w:name w:val="msolistparagraph"/>
    <w:basedOn w:val="Normal"/>
    <w:rsid w:val="00754066"/>
    <w:pPr>
      <w:ind w:left="720"/>
    </w:pPr>
    <w:rPr>
      <w:rFonts w:ascii="Calibri" w:hAnsi="Calibri"/>
      <w:sz w:val="22"/>
      <w:szCs w:val="22"/>
    </w:rPr>
  </w:style>
  <w:style w:type="paragraph" w:styleId="ListParagraph">
    <w:name w:val="List Paragraph"/>
    <w:basedOn w:val="Normal"/>
    <w:uiPriority w:val="34"/>
    <w:qFormat/>
    <w:rsid w:val="00754066"/>
    <w:pPr>
      <w:spacing w:after="200" w:line="276" w:lineRule="auto"/>
      <w:ind w:left="720"/>
    </w:pPr>
    <w:rPr>
      <w:rFonts w:ascii="Calibri" w:hAnsi="Calibri" w:cs="Calibri"/>
      <w:sz w:val="22"/>
      <w:szCs w:val="22"/>
    </w:rPr>
  </w:style>
  <w:style w:type="paragraph" w:customStyle="1" w:styleId="msolistparagraphcxsplast">
    <w:name w:val="msolistparagraphcxsplast"/>
    <w:basedOn w:val="Normal"/>
    <w:rsid w:val="00754066"/>
    <w:pPr>
      <w:spacing w:before="100" w:beforeAutospacing="1" w:after="100" w:afterAutospacing="1"/>
    </w:pPr>
    <w:rPr>
      <w:color w:val="000000"/>
    </w:rPr>
  </w:style>
  <w:style w:type="character" w:customStyle="1" w:styleId="TitleChar1">
    <w:name w:val="Title Char1"/>
    <w:aliases w:val=" Char Char"/>
    <w:link w:val="Title"/>
    <w:rsid w:val="00754066"/>
    <w:rPr>
      <w:rFonts w:ascii="Times New Roman" w:eastAsia="Times New Roman" w:hAnsi="Times New Roman" w:cs="Times New Roman"/>
      <w:b/>
      <w:sz w:val="20"/>
      <w:szCs w:val="20"/>
    </w:rPr>
  </w:style>
  <w:style w:type="paragraph" w:customStyle="1" w:styleId="heading12">
    <w:name w:val="heading12"/>
    <w:basedOn w:val="Normal"/>
    <w:rsid w:val="00754066"/>
    <w:pPr>
      <w:spacing w:before="100" w:beforeAutospacing="1" w:after="100" w:afterAutospacing="1" w:line="280" w:lineRule="atLeast"/>
    </w:pPr>
    <w:rPr>
      <w:rFonts w:ascii="Georgia" w:hAnsi="Georgia"/>
      <w:b/>
      <w:bCs/>
      <w:caps/>
      <w:color w:val="8A0003"/>
      <w:sz w:val="20"/>
      <w:szCs w:val="20"/>
    </w:rPr>
  </w:style>
  <w:style w:type="character" w:customStyle="1" w:styleId="support">
    <w:name w:val="support"/>
    <w:semiHidden/>
    <w:rsid w:val="00754066"/>
    <w:rPr>
      <w:rFonts w:ascii="Arial" w:hAnsi="Arial" w:cs="Arial"/>
      <w:color w:val="auto"/>
      <w:sz w:val="20"/>
      <w:szCs w:val="20"/>
    </w:rPr>
  </w:style>
  <w:style w:type="table" w:customStyle="1" w:styleId="TableGrid1">
    <w:name w:val="Table Grid1"/>
    <w:basedOn w:val="TableNormal"/>
    <w:next w:val="TableGrid"/>
    <w:uiPriority w:val="59"/>
    <w:rsid w:val="00754066"/>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754066"/>
    <w:pPr>
      <w:spacing w:after="0" w:line="240" w:lineRule="auto"/>
    </w:pPr>
    <w:rPr>
      <w:rFonts w:ascii="Calibri" w:eastAsia="Calibri" w:hAnsi="Calibri" w:cs="Times New Roman"/>
    </w:rPr>
  </w:style>
  <w:style w:type="table" w:customStyle="1" w:styleId="TableGrid2">
    <w:name w:val="Table Grid2"/>
    <w:basedOn w:val="TableNormal"/>
    <w:next w:val="TableGrid"/>
    <w:uiPriority w:val="59"/>
    <w:rsid w:val="007540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sodel0">
    <w:name w:val="msodel"/>
    <w:rsid w:val="00754066"/>
  </w:style>
  <w:style w:type="character" w:customStyle="1" w:styleId="msoins0">
    <w:name w:val="msoins"/>
    <w:rsid w:val="00754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dunn@valdosta.edu"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ppaoletti@valdosta.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khull@valdosta.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rfowler@valdosta.edu" TargetMode="Externa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hyperlink" Target="mailto:meespinosadulant@valdosta.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2.valdosta.edu/facsen/meeting/minutes/documents/FacultySenateMinutes9-20-12.pdf" TargetMode="External"/><Relationship Id="rId14" Type="http://schemas.openxmlformats.org/officeDocument/2006/relationships/hyperlink" Target="mailto:tmeyers@valdos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3886</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25991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 Bosch</dc:creator>
  <cp:lastModifiedBy>Anita B Bosch</cp:lastModifiedBy>
  <cp:revision>2</cp:revision>
  <dcterms:created xsi:type="dcterms:W3CDTF">2012-10-25T13:56:00Z</dcterms:created>
  <dcterms:modified xsi:type="dcterms:W3CDTF">2012-10-25T13:56:00Z</dcterms:modified>
</cp:coreProperties>
</file>