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29CB96AA" w:rsidR="0056606D" w:rsidRPr="00FC12C7" w:rsidRDefault="00BF47D6">
      <w:pPr>
        <w:rPr>
          <w:rFonts w:ascii="Arial" w:hAnsi="Arial" w:cs="Arial"/>
        </w:rPr>
      </w:pPr>
      <w:r>
        <w:rPr>
          <w:rFonts w:ascii="Arial" w:hAnsi="Arial" w:cs="Arial"/>
        </w:rPr>
        <w:t>April 27</w:t>
      </w:r>
      <w:r w:rsidR="00A75CA6">
        <w:rPr>
          <w:rFonts w:ascii="Arial" w:hAnsi="Arial" w:cs="Arial"/>
        </w:rPr>
        <w:t>, 2023</w:t>
      </w:r>
      <w:r w:rsidR="0084660D">
        <w:rPr>
          <w:rFonts w:ascii="Arial" w:hAnsi="Arial" w:cs="Arial"/>
        </w:rPr>
        <w:t xml:space="preserve">   Agenda</w:t>
      </w:r>
    </w:p>
    <w:p w14:paraId="5E53F41B" w14:textId="320C45FB" w:rsidR="0058311E" w:rsidRDefault="00BF47D6" w:rsidP="480D1FA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2610"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  <w:r w:rsidR="00245EBE">
        <w:rPr>
          <w:rFonts w:ascii="Arial" w:hAnsi="Arial" w:cs="Arial"/>
        </w:rPr>
        <w:t>room 2003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77777777" w:rsidR="0056606D" w:rsidRPr="0058311E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1F6712EE" w14:textId="3346CAAE" w:rsidR="003E615C" w:rsidRPr="0062365F" w:rsidRDefault="00055A91" w:rsidP="0062365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Information from Drs. Joe Robbins and Adam Wood on surveying the</w:t>
      </w:r>
      <w:r w:rsidR="003E615C" w:rsidRPr="0062365F">
        <w:rPr>
          <w:rFonts w:eastAsia="Times New Roman"/>
          <w:color w:val="000000"/>
          <w:sz w:val="24"/>
          <w:szCs w:val="24"/>
        </w:rPr>
        <w:t xml:space="preserve"> needs of </w:t>
      </w:r>
      <w:r w:rsidR="00BF47D6">
        <w:rPr>
          <w:rFonts w:eastAsia="Times New Roman"/>
          <w:color w:val="000000"/>
          <w:sz w:val="24"/>
          <w:szCs w:val="24"/>
        </w:rPr>
        <w:t xml:space="preserve">part-time </w:t>
      </w:r>
      <w:r w:rsidR="003E615C" w:rsidRPr="0062365F">
        <w:rPr>
          <w:rFonts w:eastAsia="Times New Roman"/>
          <w:color w:val="000000"/>
          <w:sz w:val="24"/>
          <w:szCs w:val="24"/>
        </w:rPr>
        <w:t xml:space="preserve">faculty </w:t>
      </w:r>
      <w:r w:rsidR="0062365F">
        <w:rPr>
          <w:rFonts w:eastAsia="Times New Roman"/>
          <w:color w:val="000000"/>
          <w:sz w:val="24"/>
          <w:szCs w:val="24"/>
        </w:rPr>
        <w:t>in response to</w:t>
      </w:r>
      <w:r w:rsidR="003E615C" w:rsidRPr="0062365F">
        <w:rPr>
          <w:rFonts w:eastAsia="Times New Roman"/>
          <w:color w:val="000000"/>
          <w:sz w:val="24"/>
          <w:szCs w:val="24"/>
        </w:rPr>
        <w:t xml:space="preserve">:  </w:t>
      </w:r>
    </w:p>
    <w:p w14:paraId="1383085D" w14:textId="4AFB2AF1" w:rsidR="00712650" w:rsidRPr="00055A91" w:rsidRDefault="003E615C" w:rsidP="003E615C">
      <w:pPr>
        <w:shd w:val="clear" w:color="auto" w:fill="FFFFFF" w:themeFill="background1"/>
        <w:spacing w:after="0" w:line="360" w:lineRule="auto"/>
        <w:ind w:left="144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E615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Academic Affairs Strategic Plan </w:t>
      </w:r>
      <w:r w:rsidRPr="00055A91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Outcome </w:t>
      </w:r>
      <w:r w:rsidR="00055A91" w:rsidRPr="00055A91">
        <w:rPr>
          <w:sz w:val="24"/>
          <w:szCs w:val="24"/>
        </w:rPr>
        <w:t>4.3.1</w:t>
      </w:r>
      <w:r w:rsidR="00055A91">
        <w:rPr>
          <w:sz w:val="24"/>
          <w:szCs w:val="24"/>
        </w:rPr>
        <w:t>:</w:t>
      </w:r>
      <w:r w:rsidR="00055A91" w:rsidRPr="00055A91">
        <w:rPr>
          <w:sz w:val="24"/>
          <w:szCs w:val="24"/>
        </w:rPr>
        <w:t xml:space="preserve"> </w:t>
      </w:r>
      <w:r w:rsidR="00055A91">
        <w:rPr>
          <w:sz w:val="24"/>
          <w:szCs w:val="24"/>
        </w:rPr>
        <w:t>“</w:t>
      </w:r>
      <w:r w:rsidR="00055A91" w:rsidRPr="00055A91">
        <w:rPr>
          <w:sz w:val="24"/>
          <w:szCs w:val="24"/>
        </w:rPr>
        <w:t>By spring 2024, survey the needs of part-time faculty. (Lead: Council of Department Heads in collaboration with Faculty Success Council)</w:t>
      </w:r>
      <w:r w:rsidR="00055A91">
        <w:rPr>
          <w:sz w:val="24"/>
          <w:szCs w:val="24"/>
        </w:rPr>
        <w:t>”</w:t>
      </w:r>
    </w:p>
    <w:p w14:paraId="5A1722C2" w14:textId="33AA9684" w:rsidR="00055A91" w:rsidRDefault="00055A91" w:rsidP="003E615C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Diverse Faculty survey update</w:t>
      </w:r>
      <w:r w:rsidR="002930F1">
        <w:rPr>
          <w:rFonts w:eastAsia="Times New Roman"/>
          <w:color w:val="000000"/>
          <w:sz w:val="24"/>
          <w:szCs w:val="24"/>
        </w:rPr>
        <w:t xml:space="preserve"> (Group 1)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3A956200" w14:textId="181456A0" w:rsidR="003E615C" w:rsidRDefault="003E615C" w:rsidP="003E615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Style w:val="eop"/>
          <w:rFonts w:eastAsia="Times New Roman"/>
          <w:color w:val="000000"/>
          <w:sz w:val="24"/>
          <w:szCs w:val="24"/>
        </w:rPr>
      </w:pPr>
      <w:r>
        <w:rPr>
          <w:rStyle w:val="eop"/>
          <w:rFonts w:eastAsia="Times New Roman"/>
          <w:color w:val="000000"/>
          <w:sz w:val="24"/>
          <w:szCs w:val="24"/>
        </w:rPr>
        <w:t xml:space="preserve">New Faculty Success </w:t>
      </w:r>
      <w:r w:rsidR="0062365F">
        <w:rPr>
          <w:rStyle w:val="eop"/>
          <w:rFonts w:eastAsia="Times New Roman"/>
          <w:color w:val="000000"/>
          <w:sz w:val="24"/>
          <w:szCs w:val="24"/>
        </w:rPr>
        <w:t>Survey Action Items—how to proceed</w:t>
      </w:r>
      <w:r w:rsidR="00331701">
        <w:rPr>
          <w:rStyle w:val="eop"/>
          <w:rFonts w:eastAsia="Times New Roman"/>
          <w:color w:val="000000"/>
          <w:sz w:val="24"/>
          <w:szCs w:val="24"/>
        </w:rPr>
        <w:t>:</w:t>
      </w:r>
    </w:p>
    <w:p w14:paraId="79978BC6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 xml:space="preserve">For </w:t>
      </w:r>
      <w:r>
        <w:rPr>
          <w:sz w:val="24"/>
          <w:szCs w:val="24"/>
        </w:rPr>
        <w:t>“</w:t>
      </w:r>
      <w:r w:rsidRPr="003975C2">
        <w:rPr>
          <w:sz w:val="24"/>
          <w:szCs w:val="24"/>
        </w:rPr>
        <w:t>Reasons to Stay,</w:t>
      </w:r>
      <w:r>
        <w:rPr>
          <w:sz w:val="24"/>
          <w:szCs w:val="24"/>
        </w:rPr>
        <w:t>”</w:t>
      </w:r>
      <w:r w:rsidRPr="003975C2">
        <w:rPr>
          <w:sz w:val="24"/>
          <w:szCs w:val="24"/>
        </w:rPr>
        <w:t xml:space="preserve"> push the affordability of housing prices. </w:t>
      </w:r>
    </w:p>
    <w:p w14:paraId="45DA2750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>Create opportunities for interdisciplinary research sharing among departments and colleges, much as LCOBA does among departments</w:t>
      </w:r>
      <w:r>
        <w:rPr>
          <w:sz w:val="24"/>
          <w:szCs w:val="24"/>
        </w:rPr>
        <w:t>.</w:t>
      </w:r>
    </w:p>
    <w:p w14:paraId="5D22EF9E" w14:textId="0A298057" w:rsidR="00331701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 xml:space="preserve">FSC can create experiences to bring faculty together in smaller groups, perhaps for mini-presentation, which checks collaboration and research boxes (similar to </w:t>
      </w:r>
      <w:r>
        <w:rPr>
          <w:sz w:val="24"/>
          <w:szCs w:val="24"/>
        </w:rPr>
        <w:t>above</w:t>
      </w:r>
      <w:r w:rsidRPr="003975C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52D4B9D" w14:textId="3F76924B" w:rsidR="00331701" w:rsidRPr="00331701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Reopen faculty dining room.</w:t>
      </w:r>
    </w:p>
    <w:p w14:paraId="204F6C26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>Pursue possibility of a faculty social at CELT or at VSU Alumni House</w:t>
      </w:r>
      <w:r>
        <w:rPr>
          <w:sz w:val="24"/>
          <w:szCs w:val="24"/>
        </w:rPr>
        <w:t>.</w:t>
      </w:r>
    </w:p>
    <w:p w14:paraId="21F4A8ED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>Ask hosts of faculty socials if at least some of the socials could be family-friendly to allow more parents to attend</w:t>
      </w:r>
      <w:r>
        <w:rPr>
          <w:sz w:val="24"/>
          <w:szCs w:val="24"/>
        </w:rPr>
        <w:t>.</w:t>
      </w:r>
    </w:p>
    <w:p w14:paraId="42014BA3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>Consider other ways besides email to initiate communication with faculty—what methods of communication do faculty want?</w:t>
      </w:r>
    </w:p>
    <w:p w14:paraId="46BF8741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>Promote FSC suggestion box at college meetings or through Faculty Senate Executive Committee as an alternate means of communication</w:t>
      </w:r>
      <w:r>
        <w:rPr>
          <w:sz w:val="24"/>
          <w:szCs w:val="24"/>
        </w:rPr>
        <w:t>.</w:t>
      </w:r>
    </w:p>
    <w:p w14:paraId="3CB496B0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>Consider limiting the number of committees on which new faculty serve—perhaps to be addressed by the Council of Department Heads and/or included in our Best Practices</w:t>
      </w:r>
      <w:r>
        <w:rPr>
          <w:sz w:val="24"/>
          <w:szCs w:val="24"/>
        </w:rPr>
        <w:t>.</w:t>
      </w:r>
    </w:p>
    <w:p w14:paraId="7705C21D" w14:textId="77777777" w:rsidR="00331701" w:rsidRPr="003975C2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 xml:space="preserve">Create and include a checklist for what to do each year in preparing for </w:t>
      </w:r>
      <w:proofErr w:type="spellStart"/>
      <w:r w:rsidRPr="003975C2">
        <w:rPr>
          <w:sz w:val="24"/>
          <w:szCs w:val="24"/>
        </w:rPr>
        <w:t>t&amp;p</w:t>
      </w:r>
      <w:proofErr w:type="spellEnd"/>
      <w:r w:rsidRPr="003975C2">
        <w:rPr>
          <w:sz w:val="24"/>
          <w:szCs w:val="24"/>
        </w:rPr>
        <w:t>.</w:t>
      </w:r>
    </w:p>
    <w:p w14:paraId="32F4CD1E" w14:textId="410C3735" w:rsidR="00331701" w:rsidRDefault="00331701" w:rsidP="003317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975C2">
        <w:rPr>
          <w:sz w:val="24"/>
          <w:szCs w:val="24"/>
        </w:rPr>
        <w:t xml:space="preserve">Pursue </w:t>
      </w:r>
      <w:proofErr w:type="spellStart"/>
      <w:r w:rsidRPr="003975C2">
        <w:rPr>
          <w:sz w:val="24"/>
          <w:szCs w:val="24"/>
        </w:rPr>
        <w:t>t&amp;p</w:t>
      </w:r>
      <w:proofErr w:type="spellEnd"/>
      <w:r w:rsidRPr="003975C2">
        <w:rPr>
          <w:sz w:val="24"/>
          <w:szCs w:val="24"/>
        </w:rPr>
        <w:t xml:space="preserve"> support group with CELT.</w:t>
      </w:r>
    </w:p>
    <w:p w14:paraId="635FD185" w14:textId="2F6F0E81" w:rsidR="00331701" w:rsidRDefault="003E27CE" w:rsidP="003E27C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Web site of local resources for new faculty. </w:t>
      </w:r>
    </w:p>
    <w:p w14:paraId="528C2BE6" w14:textId="77777777" w:rsidR="006F327D" w:rsidRPr="003E27CE" w:rsidRDefault="006F327D" w:rsidP="006F327D">
      <w:pPr>
        <w:pStyle w:val="ListParagraph"/>
        <w:ind w:left="1440"/>
        <w:rPr>
          <w:rStyle w:val="eop"/>
          <w:sz w:val="24"/>
          <w:szCs w:val="24"/>
        </w:rPr>
      </w:pPr>
    </w:p>
    <w:p w14:paraId="496D7A7C" w14:textId="5AC16E22" w:rsidR="001A42E3" w:rsidRPr="00A75CA6" w:rsidRDefault="001A42E3" w:rsidP="001A42E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Other </w:t>
      </w:r>
      <w:r w:rsidR="00E55050">
        <w:rPr>
          <w:rFonts w:eastAsia="Times New Roman"/>
          <w:color w:val="000000"/>
          <w:sz w:val="24"/>
          <w:szCs w:val="24"/>
        </w:rPr>
        <w:t>business</w:t>
      </w:r>
      <w:bookmarkStart w:id="0" w:name="_GoBack"/>
      <w:bookmarkEnd w:id="0"/>
      <w:r w:rsidR="0062365F">
        <w:rPr>
          <w:rFonts w:eastAsia="Times New Roman"/>
          <w:color w:val="000000"/>
          <w:sz w:val="24"/>
          <w:szCs w:val="24"/>
        </w:rPr>
        <w:t>.</w:t>
      </w:r>
    </w:p>
    <w:p w14:paraId="0A37501D" w14:textId="31078AB3" w:rsidR="0056606D" w:rsidRPr="006F327D" w:rsidRDefault="0056606D" w:rsidP="0056606D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</w:t>
      </w:r>
      <w:r w:rsidR="008506D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Fall 2023</w:t>
      </w:r>
    </w:p>
    <w:sectPr w:rsidR="0056606D" w:rsidRPr="006F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5D8E706A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F1408"/>
    <w:multiLevelType w:val="hybridMultilevel"/>
    <w:tmpl w:val="3BC07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C001E"/>
    <w:multiLevelType w:val="hybridMultilevel"/>
    <w:tmpl w:val="F75AFC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5E376E"/>
    <w:multiLevelType w:val="hybridMultilevel"/>
    <w:tmpl w:val="594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055A91"/>
    <w:rsid w:val="00146306"/>
    <w:rsid w:val="001A42E3"/>
    <w:rsid w:val="00245EBE"/>
    <w:rsid w:val="002930F1"/>
    <w:rsid w:val="002D5CD2"/>
    <w:rsid w:val="00331701"/>
    <w:rsid w:val="00363A38"/>
    <w:rsid w:val="003D7CAC"/>
    <w:rsid w:val="003E27CE"/>
    <w:rsid w:val="003E615C"/>
    <w:rsid w:val="00413FE9"/>
    <w:rsid w:val="004A1359"/>
    <w:rsid w:val="00506B90"/>
    <w:rsid w:val="0056606D"/>
    <w:rsid w:val="0058311E"/>
    <w:rsid w:val="00586615"/>
    <w:rsid w:val="0062365F"/>
    <w:rsid w:val="00656611"/>
    <w:rsid w:val="006838D7"/>
    <w:rsid w:val="006C329C"/>
    <w:rsid w:val="006F327D"/>
    <w:rsid w:val="00712650"/>
    <w:rsid w:val="007F12C3"/>
    <w:rsid w:val="00836DA4"/>
    <w:rsid w:val="0084660D"/>
    <w:rsid w:val="008506DE"/>
    <w:rsid w:val="00907159"/>
    <w:rsid w:val="00911BF4"/>
    <w:rsid w:val="00A62B30"/>
    <w:rsid w:val="00A75CA6"/>
    <w:rsid w:val="00AA0B2E"/>
    <w:rsid w:val="00B2526D"/>
    <w:rsid w:val="00B37FD0"/>
    <w:rsid w:val="00B91E13"/>
    <w:rsid w:val="00BA7D22"/>
    <w:rsid w:val="00BC15E0"/>
    <w:rsid w:val="00BC2FAC"/>
    <w:rsid w:val="00BF41AE"/>
    <w:rsid w:val="00BF47D6"/>
    <w:rsid w:val="00C21DA1"/>
    <w:rsid w:val="00CA26A6"/>
    <w:rsid w:val="00CB689F"/>
    <w:rsid w:val="00CE2610"/>
    <w:rsid w:val="00E37C12"/>
    <w:rsid w:val="00E55050"/>
    <w:rsid w:val="00EB1607"/>
    <w:rsid w:val="00EB3B23"/>
    <w:rsid w:val="00F0660B"/>
    <w:rsid w:val="00F40CE8"/>
    <w:rsid w:val="00FC12C7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4" ma:contentTypeDescription="Create a new document." ma:contentTypeScope="" ma:versionID="e5eba7e3ed5e89e986f95b54d8a94d1a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7f0b15c29d3668920038d164fe4bd6de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C3676-A1C4-494A-90C3-BBD2591C7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E39F7-34FF-43E7-A4E2-71FBD7C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8</cp:revision>
  <dcterms:created xsi:type="dcterms:W3CDTF">2023-04-20T19:28:00Z</dcterms:created>
  <dcterms:modified xsi:type="dcterms:W3CDTF">2023-04-25T13:42:00Z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