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5C" w:rsidRDefault="004A3C3F">
      <w:r>
        <w:t xml:space="preserve">Faculty Success Meeting – Sept 24 – 1:00 pm </w:t>
      </w:r>
    </w:p>
    <w:p w:rsidR="004A3C3F" w:rsidRDefault="004A3C3F">
      <w:r>
        <w:t xml:space="preserve">Present:  Debbie Paine, Carol Glen, Catherine Bowers, David Nelson, Emily Rogers, </w:t>
      </w:r>
      <w:proofErr w:type="spellStart"/>
      <w:r>
        <w:t>Kadir</w:t>
      </w:r>
      <w:proofErr w:type="spellEnd"/>
      <w:r>
        <w:t xml:space="preserve"> </w:t>
      </w:r>
      <w:proofErr w:type="spellStart"/>
      <w:r>
        <w:t>Yalcin</w:t>
      </w:r>
      <w:proofErr w:type="spellEnd"/>
      <w:r>
        <w:t>, Karen Higgs, Mark Borzi, Marsha Dukes, Bob Smith, Sandy Trowell, Shani Wilfred, Shari Gravett,</w:t>
      </w:r>
      <w:r w:rsidR="002026E8">
        <w:t xml:space="preserve"> Steve Downey, Jamie Landau, </w:t>
      </w:r>
    </w:p>
    <w:p w:rsidR="004A3C3F" w:rsidRDefault="004A3C3F">
      <w:r>
        <w:t xml:space="preserve">Emily called meeting to order 1:01 pm – asked for all to review minutes and agenda located in the TEAMs folder for Faculty Success. </w:t>
      </w:r>
    </w:p>
    <w:p w:rsidR="004A3C3F" w:rsidRDefault="004A3C3F">
      <w:r>
        <w:t xml:space="preserve">Minutes: approved. </w:t>
      </w:r>
    </w:p>
    <w:p w:rsidR="004A3C3F" w:rsidRDefault="004A3C3F">
      <w:r>
        <w:t xml:space="preserve">Subcommittee Reports: </w:t>
      </w:r>
    </w:p>
    <w:p w:rsidR="004A3C3F" w:rsidRDefault="004A3C3F">
      <w:r w:rsidRPr="00890F78">
        <w:rPr>
          <w:b/>
        </w:rPr>
        <w:t>Policy and Procedures committee</w:t>
      </w:r>
      <w:r>
        <w:t xml:space="preserve"> – at last breakout session – prioritize APL for focus.  Michael Black met with the committee on Sept 10</w:t>
      </w:r>
      <w:r w:rsidRPr="004A3C3F">
        <w:rPr>
          <w:vertAlign w:val="superscript"/>
        </w:rPr>
        <w:t>th</w:t>
      </w:r>
      <w:r>
        <w:t xml:space="preserve"> – contract expires in May 2023.  He discussed the options of what is available and what we use at VSU.  There are alternative vendors that we could use, but faculty could be resistant to learning a new platform.  Option is using existing VSU software, but there are some restrictions in using multiple platforms such as aggregating data.  </w:t>
      </w:r>
    </w:p>
    <w:p w:rsidR="0085662E" w:rsidRDefault="004A3C3F" w:rsidP="0085662E">
      <w:r>
        <w:t>In regards to this, a committee is being established with stakeholders included to explore options, which may include keeping APL.</w:t>
      </w:r>
      <w:r w:rsidR="00D14C84">
        <w:t xml:space="preserve"> We are still working to make APL more useful since we will have it for the next few cycles.</w:t>
      </w:r>
      <w:r>
        <w:t xml:space="preserve">  </w:t>
      </w:r>
      <w:r w:rsidR="0085662E">
        <w:t xml:space="preserve">This was discussed at the Dean’s Council. </w:t>
      </w:r>
    </w:p>
    <w:p w:rsidR="0085662E" w:rsidRDefault="0085662E">
      <w:r>
        <w:t xml:space="preserve">Sheri added that there are considerations of ways APL can become easier to use in the meantime. </w:t>
      </w:r>
    </w:p>
    <w:p w:rsidR="00D14C84" w:rsidRDefault="00D14C84">
      <w:r>
        <w:t xml:space="preserve">Question – will this come back to the FS sub-committee?  This is a possibility.  </w:t>
      </w:r>
    </w:p>
    <w:p w:rsidR="00D14C84" w:rsidRDefault="00890F78">
      <w:r w:rsidRPr="00890F78">
        <w:rPr>
          <w:b/>
        </w:rPr>
        <w:t>Faculty Administrator Development</w:t>
      </w:r>
      <w:r>
        <w:t xml:space="preserve"> – Jamie reported and shared the visual mind map the committee used to Experiential learning, SOTL, Diversity, </w:t>
      </w:r>
      <w:proofErr w:type="spellStart"/>
      <w:r>
        <w:t>Mez</w:t>
      </w:r>
      <w:r w:rsidR="0085662E">
        <w:t>irow’s</w:t>
      </w:r>
      <w:proofErr w:type="spellEnd"/>
      <w:r w:rsidR="0085662E">
        <w:t xml:space="preserve"> </w:t>
      </w:r>
      <w:r>
        <w:t xml:space="preserve">Transformative Learning Framework.  Committee is taking a theoretical approach – looking at how to leverage </w:t>
      </w:r>
      <w:proofErr w:type="spellStart"/>
      <w:r>
        <w:t>SoTL</w:t>
      </w:r>
      <w:proofErr w:type="spellEnd"/>
      <w:r>
        <w:t xml:space="preserve"> to our innovative classrooms.  The meeting was a brain-storming situation – considering what are our students’ needs – what do faculty understand strong online teaching is and looks like – how will HIPP fit.  Looking at how the discipline specific ped</w:t>
      </w:r>
      <w:r w:rsidR="00CD7610">
        <w:t xml:space="preserve">agogies impact how this looks and how to impact the outcomes. </w:t>
      </w:r>
    </w:p>
    <w:p w:rsidR="00CD7610" w:rsidRDefault="00CD7610">
      <w:r>
        <w:t>Agree that faculty should have more options to have supp</w:t>
      </w:r>
      <w:r w:rsidR="0085662E">
        <w:t>ort to adapt curriculum and the</w:t>
      </w:r>
      <w:r>
        <w:t xml:space="preserve"> why behind it.  </w:t>
      </w:r>
    </w:p>
    <w:p w:rsidR="00CD7610" w:rsidRDefault="00CD7610">
      <w:r>
        <w:t>“Small Teaching” book may be a good place to help faculty make changes in small ways v</w:t>
      </w:r>
      <w:r w:rsidR="002502E2">
        <w:t xml:space="preserve">. a full overhaul of a course in regards to student success. </w:t>
      </w:r>
    </w:p>
    <w:p w:rsidR="002502E2" w:rsidRDefault="002502E2">
      <w:r>
        <w:t>Discussion about how faculty can find ways to change their courses, that are sustainable, and make it worth their time</w:t>
      </w:r>
      <w:r w:rsidR="0006364F">
        <w:t xml:space="preserve"> (small incentives)</w:t>
      </w:r>
      <w:r>
        <w:t xml:space="preserve">. </w:t>
      </w:r>
    </w:p>
    <w:p w:rsidR="002502E2" w:rsidRDefault="00403123">
      <w:r>
        <w:lastRenderedPageBreak/>
        <w:t>Jamie asked the question, “C</w:t>
      </w:r>
      <w:r w:rsidR="002502E2">
        <w:t>an we include</w:t>
      </w:r>
      <w:r>
        <w:t xml:space="preserve"> the </w:t>
      </w:r>
      <w:proofErr w:type="spellStart"/>
      <w:r>
        <w:t>SoTL</w:t>
      </w:r>
      <w:proofErr w:type="spellEnd"/>
      <w:r>
        <w:t xml:space="preserve"> statement in the FEM?”</w:t>
      </w:r>
      <w:r w:rsidR="002502E2">
        <w:t xml:space="preserve"> Can this Council make a recommendation for this to Colleges?  </w:t>
      </w:r>
      <w:r w:rsidR="0006364F">
        <w:t>Dr. Smith encouraged this and suggested that the Council can continue further to address the question “what makes for faculty success?”</w:t>
      </w:r>
      <w:bookmarkStart w:id="0" w:name="_GoBack"/>
      <w:bookmarkEnd w:id="0"/>
    </w:p>
    <w:p w:rsidR="00403123" w:rsidRDefault="00403123"/>
    <w:p w:rsidR="00403123" w:rsidRDefault="00403123">
      <w:r w:rsidRPr="00407F67">
        <w:rPr>
          <w:b/>
        </w:rPr>
        <w:t xml:space="preserve">Faculty </w:t>
      </w:r>
      <w:r w:rsidR="009432E3">
        <w:rPr>
          <w:b/>
        </w:rPr>
        <w:t xml:space="preserve">Awards and </w:t>
      </w:r>
      <w:r w:rsidRPr="00407F67">
        <w:rPr>
          <w:b/>
        </w:rPr>
        <w:t>Recognition</w:t>
      </w:r>
      <w:r>
        <w:t xml:space="preserve"> – Encouraging college level awards that mirror the university awards.  Working on a list of year-round recognitions day/weeks – professional recognitions that impact the faculty.  Another idea – online version of the Phil Gunter scholarship event </w:t>
      </w:r>
      <w:r w:rsidR="00407F67">
        <w:t>–</w:t>
      </w:r>
      <w:r>
        <w:t xml:space="preserve"> recognition</w:t>
      </w:r>
      <w:r w:rsidR="00407F67">
        <w:t xml:space="preserve"> web version.  Dr. Smith supports this idea.  OSPRA is recognizing faculty for their awards of sizeable grants.  </w:t>
      </w:r>
    </w:p>
    <w:p w:rsidR="002026E8" w:rsidRDefault="002026E8">
      <w:r>
        <w:t xml:space="preserve">Emily requested if it would be possible to upload the mind map to TEAMS.  Jamie will check on it.  </w:t>
      </w:r>
    </w:p>
    <w:p w:rsidR="002026E8" w:rsidRDefault="009432E3">
      <w:r>
        <w:t xml:space="preserve">It appears the subcommittees are working and making progress, and hopefully this work can continue, if needed.  It seems this was the consensus.  </w:t>
      </w:r>
    </w:p>
    <w:p w:rsidR="009432E3" w:rsidRDefault="009432E3">
      <w:r>
        <w:t xml:space="preserve">Reminders:  </w:t>
      </w:r>
    </w:p>
    <w:p w:rsidR="009432E3" w:rsidRDefault="009432E3">
      <w:r>
        <w:t xml:space="preserve">Whole group meeting for possible new directions for the council. </w:t>
      </w:r>
    </w:p>
    <w:p w:rsidR="009432E3" w:rsidRDefault="009432E3">
      <w:r>
        <w:t>Next meeting - Friday, October 22</w:t>
      </w:r>
      <w:r w:rsidRPr="009432E3">
        <w:rPr>
          <w:vertAlign w:val="superscript"/>
        </w:rPr>
        <w:t>nd</w:t>
      </w:r>
      <w:r>
        <w:t xml:space="preserve"> at 1:00. </w:t>
      </w:r>
    </w:p>
    <w:p w:rsidR="009432E3" w:rsidRDefault="009432E3"/>
    <w:p w:rsidR="009432E3" w:rsidRDefault="009432E3">
      <w:r>
        <w:t xml:space="preserve">Meeting adjourned – 1:39 pm.  </w:t>
      </w:r>
    </w:p>
    <w:p w:rsidR="009432E3" w:rsidRDefault="009432E3"/>
    <w:p w:rsidR="00403123" w:rsidRDefault="00403123"/>
    <w:p w:rsidR="00890F78" w:rsidRDefault="00890F78"/>
    <w:sectPr w:rsidR="00890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3F"/>
    <w:rsid w:val="0006364F"/>
    <w:rsid w:val="002026E8"/>
    <w:rsid w:val="002502E2"/>
    <w:rsid w:val="0031485C"/>
    <w:rsid w:val="00403123"/>
    <w:rsid w:val="00407F67"/>
    <w:rsid w:val="004A3C3F"/>
    <w:rsid w:val="0085662E"/>
    <w:rsid w:val="00890F78"/>
    <w:rsid w:val="009432E3"/>
    <w:rsid w:val="00CD7610"/>
    <w:rsid w:val="00D14C84"/>
    <w:rsid w:val="00EB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51E0D"/>
  <w15:chartTrackingRefBased/>
  <w15:docId w15:val="{F92038BA-C589-446C-89E0-6DEB344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Gail Paine</dc:creator>
  <cp:keywords/>
  <dc:description/>
  <cp:lastModifiedBy>Emily Cofield Rogers</cp:lastModifiedBy>
  <cp:revision>7</cp:revision>
  <dcterms:created xsi:type="dcterms:W3CDTF">2021-09-24T16:59:00Z</dcterms:created>
  <dcterms:modified xsi:type="dcterms:W3CDTF">2021-10-04T15:34:00Z</dcterms:modified>
</cp:coreProperties>
</file>