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60" w:rsidRDefault="008C5AB9" w:rsidP="00595E39">
      <w:pPr>
        <w:spacing w:after="0" w:line="240" w:lineRule="auto"/>
        <w:contextualSpacing/>
        <w:jc w:val="center"/>
        <w:rPr>
          <w:b/>
          <w:i/>
        </w:rPr>
      </w:pPr>
      <w:r>
        <w:rPr>
          <w:b/>
          <w:color w:val="29303B"/>
          <w:sz w:val="24"/>
          <w:szCs w:val="24"/>
        </w:rPr>
        <w:t xml:space="preserve">ECED 3690 </w:t>
      </w:r>
      <w:bookmarkStart w:id="0" w:name="_GoBack"/>
      <w:bookmarkEnd w:id="0"/>
      <w:r w:rsidR="004B594D" w:rsidRPr="00960160">
        <w:rPr>
          <w:b/>
          <w:color w:val="29303B"/>
          <w:sz w:val="24"/>
          <w:szCs w:val="24"/>
        </w:rPr>
        <w:t>Lesson Analysis and Reflection Rubric</w:t>
      </w:r>
      <w:r w:rsidR="00960160" w:rsidRPr="00960160">
        <w:rPr>
          <w:b/>
          <w:color w:val="29303B"/>
          <w:sz w:val="24"/>
          <w:szCs w:val="24"/>
        </w:rPr>
        <w:br/>
      </w:r>
      <w:r w:rsidR="00960160" w:rsidRPr="00960160">
        <w:rPr>
          <w:b/>
          <w:i/>
        </w:rPr>
        <w:t>Lesson Analysis and Reflection EDL</w:t>
      </w:r>
      <w:r w:rsidR="00960160" w:rsidRPr="00960160">
        <w:rPr>
          <w:b/>
          <w:i/>
          <w:vertAlign w:val="subscript"/>
        </w:rPr>
        <w:t>2a</w:t>
      </w:r>
      <w:r w:rsidR="00960160" w:rsidRPr="00960160">
        <w:rPr>
          <w:b/>
          <w:i/>
        </w:rPr>
        <w:t xml:space="preserve"> is a required Proficiency Level Assessment and should not be modified or removed from this course without the approval of the program faculty.</w:t>
      </w:r>
    </w:p>
    <w:p w:rsidR="00960160" w:rsidRPr="00595E39" w:rsidRDefault="00960160" w:rsidP="00595E39">
      <w:pPr>
        <w:shd w:val="clear" w:color="auto" w:fill="FFFFFF"/>
        <w:spacing w:before="96" w:after="0" w:line="240" w:lineRule="auto"/>
        <w:ind w:right="360"/>
        <w:outlineLvl w:val="2"/>
        <w:rPr>
          <w:rFonts w:eastAsia="Times New Roman" w:cs="Arial"/>
          <w:color w:val="666666"/>
        </w:rPr>
      </w:pPr>
      <w:r w:rsidRPr="00231D70">
        <w:rPr>
          <w:rFonts w:eastAsia="Calibri"/>
        </w:rPr>
        <w:t xml:space="preserve">As assigned by the university supervisor, the teacher candidate will complete a lesson reflection activity in LiveText. The purpose of this activity is to engage in ongoing analysis and reflection to improve future planning and teaching practice. </w:t>
      </w:r>
      <w:r w:rsidR="00231D70" w:rsidRPr="00231D70">
        <w:rPr>
          <w:u w:val="single"/>
        </w:rPr>
        <w:t>For this assignment, t</w:t>
      </w:r>
      <w:r w:rsidR="00FB0AD2" w:rsidRPr="00231D70">
        <w:rPr>
          <w:u w:val="single"/>
        </w:rPr>
        <w:t xml:space="preserve">he teacher candidate is required to complete </w:t>
      </w:r>
      <w:r w:rsidR="00231D70" w:rsidRPr="00231D70">
        <w:rPr>
          <w:u w:val="single"/>
        </w:rPr>
        <w:t>the Lesson Reflection template in the Lesson Analysis and Reflection EDL</w:t>
      </w:r>
      <w:r w:rsidR="00231D70" w:rsidRPr="00231D70">
        <w:rPr>
          <w:u w:val="single"/>
          <w:vertAlign w:val="subscript"/>
        </w:rPr>
        <w:t>2a</w:t>
      </w:r>
      <w:r w:rsidR="00231D70" w:rsidRPr="00231D70">
        <w:rPr>
          <w:u w:val="single"/>
        </w:rPr>
        <w:t xml:space="preserve"> Dashboard in LiveText</w:t>
      </w:r>
      <w:r w:rsidR="00595E39">
        <w:t xml:space="preserve">. </w:t>
      </w:r>
      <w:r w:rsidR="00231D70" w:rsidRPr="00595E39">
        <w:t xml:space="preserve">The university supervisor will then complete the </w:t>
      </w:r>
      <w:r w:rsidR="002C6A05">
        <w:t xml:space="preserve">EDL2a </w:t>
      </w:r>
      <w:r w:rsidR="00231D70" w:rsidRPr="00595E39">
        <w:t>Lesson Analysis and Reflection Rubric</w:t>
      </w:r>
      <w:r w:rsidR="00595E39" w:rsidRPr="00595E39">
        <w:t xml:space="preserve"> in LiveText. </w:t>
      </w:r>
      <w:r w:rsidR="00FB0AD2" w:rsidRPr="00595E39">
        <w:t>Complete directions</w:t>
      </w:r>
      <w:r w:rsidR="00595E39" w:rsidRPr="00595E39">
        <w:t xml:space="preserve"> and template </w:t>
      </w:r>
      <w:r w:rsidR="00FB0AD2" w:rsidRPr="00595E39">
        <w:t xml:space="preserve">are located in LiveText. </w:t>
      </w:r>
    </w:p>
    <w:tbl>
      <w:tblPr>
        <w:tblStyle w:val="TableGrid"/>
        <w:tblW w:w="0" w:type="auto"/>
        <w:tblLook w:val="04A0" w:firstRow="1" w:lastRow="0" w:firstColumn="1" w:lastColumn="0" w:noHBand="0" w:noVBand="1"/>
      </w:tblPr>
      <w:tblGrid>
        <w:gridCol w:w="1490"/>
        <w:gridCol w:w="2381"/>
        <w:gridCol w:w="2382"/>
        <w:gridCol w:w="2381"/>
        <w:gridCol w:w="2382"/>
      </w:tblGrid>
      <w:tr w:rsidR="00D140C6" w:rsidTr="00D140C6">
        <w:tc>
          <w:tcPr>
            <w:tcW w:w="1490" w:type="dxa"/>
          </w:tcPr>
          <w:p w:rsidR="00D140C6" w:rsidRPr="00360926" w:rsidRDefault="00D140C6" w:rsidP="00473ECF">
            <w:pPr>
              <w:jc w:val="center"/>
              <w:rPr>
                <w:b/>
                <w:i/>
                <w:sz w:val="20"/>
                <w:szCs w:val="20"/>
              </w:rPr>
            </w:pPr>
            <w:r w:rsidRPr="00360926">
              <w:rPr>
                <w:b/>
                <w:i/>
                <w:sz w:val="20"/>
                <w:szCs w:val="20"/>
              </w:rPr>
              <w:t>Criteria</w:t>
            </w:r>
          </w:p>
        </w:tc>
        <w:tc>
          <w:tcPr>
            <w:tcW w:w="2381" w:type="dxa"/>
          </w:tcPr>
          <w:p w:rsidR="00D140C6" w:rsidRPr="00360926" w:rsidRDefault="00D140C6" w:rsidP="00473ECF">
            <w:pPr>
              <w:jc w:val="center"/>
              <w:rPr>
                <w:b/>
                <w:i/>
                <w:sz w:val="20"/>
                <w:szCs w:val="20"/>
              </w:rPr>
            </w:pPr>
            <w:r w:rsidRPr="00360926">
              <w:rPr>
                <w:b/>
                <w:i/>
                <w:sz w:val="20"/>
                <w:szCs w:val="20"/>
              </w:rPr>
              <w:t xml:space="preserve">Does Not Meet </w:t>
            </w:r>
          </w:p>
          <w:p w:rsidR="00D140C6" w:rsidRPr="00360926" w:rsidRDefault="00D140C6" w:rsidP="00473ECF">
            <w:pPr>
              <w:jc w:val="center"/>
              <w:rPr>
                <w:b/>
                <w:i/>
                <w:sz w:val="20"/>
                <w:szCs w:val="20"/>
              </w:rPr>
            </w:pPr>
            <w:r w:rsidRPr="00360926">
              <w:rPr>
                <w:b/>
                <w:i/>
                <w:sz w:val="20"/>
                <w:szCs w:val="20"/>
              </w:rPr>
              <w:t>0</w:t>
            </w:r>
          </w:p>
        </w:tc>
        <w:tc>
          <w:tcPr>
            <w:tcW w:w="2382" w:type="dxa"/>
          </w:tcPr>
          <w:p w:rsidR="00D140C6" w:rsidRPr="00360926" w:rsidRDefault="00D140C6" w:rsidP="00473ECF">
            <w:pPr>
              <w:jc w:val="center"/>
              <w:rPr>
                <w:b/>
                <w:i/>
                <w:sz w:val="20"/>
                <w:szCs w:val="20"/>
              </w:rPr>
            </w:pPr>
            <w:r w:rsidRPr="00360926">
              <w:rPr>
                <w:b/>
                <w:i/>
                <w:sz w:val="20"/>
                <w:szCs w:val="20"/>
              </w:rPr>
              <w:t>Developing</w:t>
            </w:r>
          </w:p>
          <w:p w:rsidR="00D140C6" w:rsidRPr="00360926" w:rsidRDefault="00D140C6" w:rsidP="00473ECF">
            <w:pPr>
              <w:jc w:val="center"/>
              <w:rPr>
                <w:b/>
                <w:i/>
                <w:sz w:val="20"/>
                <w:szCs w:val="20"/>
              </w:rPr>
            </w:pPr>
            <w:r w:rsidRPr="00360926">
              <w:rPr>
                <w:b/>
                <w:i/>
                <w:sz w:val="20"/>
                <w:szCs w:val="20"/>
              </w:rPr>
              <w:t>60</w:t>
            </w:r>
          </w:p>
        </w:tc>
        <w:tc>
          <w:tcPr>
            <w:tcW w:w="2381" w:type="dxa"/>
          </w:tcPr>
          <w:p w:rsidR="00D140C6" w:rsidRPr="00360926" w:rsidRDefault="00D140C6" w:rsidP="00473ECF">
            <w:pPr>
              <w:jc w:val="center"/>
              <w:rPr>
                <w:b/>
                <w:i/>
                <w:sz w:val="20"/>
                <w:szCs w:val="20"/>
              </w:rPr>
            </w:pPr>
            <w:r w:rsidRPr="00360926">
              <w:rPr>
                <w:b/>
                <w:i/>
                <w:sz w:val="20"/>
                <w:szCs w:val="20"/>
              </w:rPr>
              <w:t>Meets</w:t>
            </w:r>
          </w:p>
          <w:p w:rsidR="00D140C6" w:rsidRPr="00360926" w:rsidRDefault="00D140C6" w:rsidP="00473ECF">
            <w:pPr>
              <w:jc w:val="center"/>
              <w:rPr>
                <w:b/>
                <w:i/>
                <w:sz w:val="20"/>
                <w:szCs w:val="20"/>
              </w:rPr>
            </w:pPr>
            <w:r w:rsidRPr="00360926">
              <w:rPr>
                <w:b/>
                <w:i/>
                <w:sz w:val="20"/>
                <w:szCs w:val="20"/>
              </w:rPr>
              <w:t>80</w:t>
            </w:r>
          </w:p>
        </w:tc>
        <w:tc>
          <w:tcPr>
            <w:tcW w:w="2382" w:type="dxa"/>
          </w:tcPr>
          <w:p w:rsidR="00D140C6" w:rsidRPr="00360926" w:rsidRDefault="00D140C6" w:rsidP="00473ECF">
            <w:pPr>
              <w:jc w:val="center"/>
              <w:rPr>
                <w:b/>
                <w:i/>
                <w:sz w:val="20"/>
                <w:szCs w:val="20"/>
              </w:rPr>
            </w:pPr>
            <w:r w:rsidRPr="00360926">
              <w:rPr>
                <w:b/>
                <w:i/>
                <w:sz w:val="20"/>
                <w:szCs w:val="20"/>
              </w:rPr>
              <w:t>Exceeds</w:t>
            </w:r>
          </w:p>
          <w:p w:rsidR="00D140C6" w:rsidRPr="00360926" w:rsidRDefault="00D140C6" w:rsidP="00473ECF">
            <w:pPr>
              <w:jc w:val="center"/>
              <w:rPr>
                <w:b/>
                <w:i/>
                <w:sz w:val="20"/>
                <w:szCs w:val="20"/>
              </w:rPr>
            </w:pPr>
            <w:r w:rsidRPr="00360926">
              <w:rPr>
                <w:b/>
                <w:i/>
                <w:sz w:val="20"/>
                <w:szCs w:val="20"/>
              </w:rPr>
              <w:t>100</w:t>
            </w:r>
          </w:p>
        </w:tc>
      </w:tr>
      <w:tr w:rsidR="00D140C6" w:rsidTr="00D140C6">
        <w:tc>
          <w:tcPr>
            <w:tcW w:w="1490" w:type="dxa"/>
          </w:tcPr>
          <w:p w:rsidR="00D140C6" w:rsidRDefault="00D140C6">
            <w:pPr>
              <w:rPr>
                <w:b/>
              </w:rPr>
            </w:pPr>
            <w:r w:rsidRPr="00473ECF">
              <w:rPr>
                <w:b/>
              </w:rPr>
              <w:t>Analysis of Lesson</w:t>
            </w:r>
          </w:p>
          <w:p w:rsidR="00D140C6" w:rsidRPr="00473ECF" w:rsidRDefault="00D140C6">
            <w:pPr>
              <w:rPr>
                <w:b/>
              </w:rPr>
            </w:pPr>
            <w:r>
              <w:rPr>
                <w:b/>
              </w:rPr>
              <w:t>30%</w:t>
            </w:r>
          </w:p>
        </w:tc>
        <w:tc>
          <w:tcPr>
            <w:tcW w:w="2381" w:type="dxa"/>
          </w:tcPr>
          <w:p w:rsidR="00D140C6" w:rsidRPr="00360926" w:rsidRDefault="00D140C6" w:rsidP="00D140C6">
            <w:pPr>
              <w:rPr>
                <w:sz w:val="20"/>
                <w:szCs w:val="20"/>
              </w:rPr>
            </w:pPr>
            <w:r w:rsidRPr="00360926">
              <w:rPr>
                <w:sz w:val="20"/>
                <w:szCs w:val="20"/>
              </w:rPr>
              <w:t>Does not demonstrate self-awareness or an honest self-evaluation of lesson(s) planning and teaching</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Lacks evidence for claims about his/her teaching and learning.  </w:t>
            </w:r>
          </w:p>
        </w:tc>
        <w:tc>
          <w:tcPr>
            <w:tcW w:w="2382" w:type="dxa"/>
          </w:tcPr>
          <w:p w:rsidR="00D140C6" w:rsidRPr="00360926" w:rsidRDefault="00D140C6" w:rsidP="00D140C6">
            <w:pPr>
              <w:rPr>
                <w:sz w:val="20"/>
                <w:szCs w:val="20"/>
              </w:rPr>
            </w:pPr>
            <w:r w:rsidRPr="00360926">
              <w:rPr>
                <w:sz w:val="20"/>
                <w:szCs w:val="20"/>
              </w:rPr>
              <w:t>Attempts to analyze aspects of the lesson(s) but lacks depth and descriptive evaluation of the lesson and teaching</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Provides some evidence to support claims about teaching and learning but does not justify reflection.  </w:t>
            </w:r>
          </w:p>
        </w:tc>
        <w:tc>
          <w:tcPr>
            <w:tcW w:w="2381" w:type="dxa"/>
          </w:tcPr>
          <w:p w:rsidR="00D140C6" w:rsidRPr="00360926" w:rsidRDefault="00D140C6" w:rsidP="00D140C6">
            <w:pPr>
              <w:rPr>
                <w:sz w:val="20"/>
                <w:szCs w:val="20"/>
              </w:rPr>
            </w:pPr>
            <w:r w:rsidRPr="00360926">
              <w:rPr>
                <w:sz w:val="20"/>
                <w:szCs w:val="20"/>
              </w:rPr>
              <w:t xml:space="preserve">Analyzes many aspects of the lesson(s) and provided evidence to support claims and reflections.  </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Demonstrates a professional demeanor of reflection in order to improve his/her practice.  </w:t>
            </w:r>
          </w:p>
        </w:tc>
        <w:tc>
          <w:tcPr>
            <w:tcW w:w="2382" w:type="dxa"/>
          </w:tcPr>
          <w:p w:rsidR="00D140C6" w:rsidRPr="00360926" w:rsidRDefault="00D140C6" w:rsidP="00D140C6">
            <w:pPr>
              <w:rPr>
                <w:sz w:val="20"/>
                <w:szCs w:val="20"/>
              </w:rPr>
            </w:pPr>
            <w:r w:rsidRPr="00360926">
              <w:rPr>
                <w:sz w:val="20"/>
                <w:szCs w:val="20"/>
              </w:rPr>
              <w:t xml:space="preserve">Analyzes many aspects of the lesson(s) and provides evidence to support claims and reflections. Special consideration is given to feedback from colleagues [peers, mentors, and supervisors].  </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Clearly demonstrates a professional demeanor of reflection in order to improve his/her practice.  </w:t>
            </w:r>
          </w:p>
        </w:tc>
      </w:tr>
      <w:tr w:rsidR="00D140C6" w:rsidTr="00D140C6">
        <w:tc>
          <w:tcPr>
            <w:tcW w:w="1490" w:type="dxa"/>
          </w:tcPr>
          <w:p w:rsidR="00D140C6" w:rsidRDefault="00D140C6">
            <w:pPr>
              <w:rPr>
                <w:b/>
              </w:rPr>
            </w:pPr>
            <w:r w:rsidRPr="00473ECF">
              <w:rPr>
                <w:b/>
              </w:rPr>
              <w:t>Evidence of Student Learning</w:t>
            </w:r>
          </w:p>
          <w:p w:rsidR="00D140C6" w:rsidRPr="00473ECF" w:rsidRDefault="00D140C6">
            <w:pPr>
              <w:rPr>
                <w:b/>
              </w:rPr>
            </w:pPr>
            <w:r>
              <w:rPr>
                <w:b/>
              </w:rPr>
              <w:t>30%</w:t>
            </w:r>
          </w:p>
        </w:tc>
        <w:tc>
          <w:tcPr>
            <w:tcW w:w="2381" w:type="dxa"/>
          </w:tcPr>
          <w:p w:rsidR="00D140C6" w:rsidRPr="00360926" w:rsidRDefault="00D140C6" w:rsidP="00D140C6">
            <w:pPr>
              <w:rPr>
                <w:sz w:val="20"/>
                <w:szCs w:val="20"/>
              </w:rPr>
            </w:pPr>
            <w:r w:rsidRPr="00360926">
              <w:rPr>
                <w:sz w:val="20"/>
                <w:szCs w:val="20"/>
              </w:rPr>
              <w:t xml:space="preserve">Does not reflect on student learning during the teaching of the lesson(s), and does not consider aspects of the learning process (i.e., progress, motivation, engagement, growth towards mastery, adjustment in teaching).  </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Does not identify nor reflect on the learning process of any students for the lesson(s). </w:t>
            </w:r>
          </w:p>
        </w:tc>
        <w:tc>
          <w:tcPr>
            <w:tcW w:w="2382" w:type="dxa"/>
          </w:tcPr>
          <w:p w:rsidR="00D140C6" w:rsidRPr="00360926" w:rsidRDefault="00D140C6" w:rsidP="00D140C6">
            <w:pPr>
              <w:rPr>
                <w:sz w:val="20"/>
                <w:szCs w:val="20"/>
              </w:rPr>
            </w:pPr>
            <w:r w:rsidRPr="00360926">
              <w:rPr>
                <w:sz w:val="20"/>
                <w:szCs w:val="20"/>
              </w:rPr>
              <w:t xml:space="preserve">Attempts to reflect on student learning during the teaching of the lesson(s), and considers limited aspects of the learning process (i.e., progress, motivation, engagement, growth towards mastery, adjustment in teaching).  </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Identifies and reflects on the learning process of only 1 student for the lesson(s).  </w:t>
            </w:r>
          </w:p>
        </w:tc>
        <w:tc>
          <w:tcPr>
            <w:tcW w:w="2381" w:type="dxa"/>
          </w:tcPr>
          <w:p w:rsidR="00D140C6" w:rsidRPr="00360926" w:rsidRDefault="00D140C6" w:rsidP="00D140C6">
            <w:pPr>
              <w:rPr>
                <w:sz w:val="20"/>
                <w:szCs w:val="20"/>
              </w:rPr>
            </w:pPr>
            <w:r w:rsidRPr="00360926">
              <w:rPr>
                <w:sz w:val="20"/>
                <w:szCs w:val="20"/>
              </w:rPr>
              <w:t xml:space="preserve">Reflects on student learning during the teaching of the lesson(s), and considers </w:t>
            </w:r>
            <w:r w:rsidRPr="00360926">
              <w:rPr>
                <w:i/>
                <w:sz w:val="20"/>
                <w:szCs w:val="20"/>
              </w:rPr>
              <w:t>multiple</w:t>
            </w:r>
            <w:r w:rsidRPr="00360926">
              <w:rPr>
                <w:sz w:val="20"/>
                <w:szCs w:val="20"/>
              </w:rPr>
              <w:t xml:space="preserve"> aspects of the learning process (i.e., progress, motivation, engagement, growth towards mastery, adjustment in teaching).  </w:t>
            </w:r>
          </w:p>
          <w:p w:rsidR="00D140C6" w:rsidRPr="00360926" w:rsidRDefault="00D140C6" w:rsidP="00D140C6">
            <w:pPr>
              <w:rPr>
                <w:sz w:val="20"/>
                <w:szCs w:val="20"/>
              </w:rPr>
            </w:pPr>
          </w:p>
          <w:p w:rsidR="00D140C6" w:rsidRPr="00360926" w:rsidRDefault="00D140C6" w:rsidP="00D140C6">
            <w:pPr>
              <w:rPr>
                <w:sz w:val="20"/>
                <w:szCs w:val="20"/>
              </w:rPr>
            </w:pPr>
            <w:r w:rsidRPr="00360926">
              <w:rPr>
                <w:sz w:val="20"/>
                <w:szCs w:val="20"/>
              </w:rPr>
              <w:t xml:space="preserve">Identifies and reflects on the learning process of at least 2 students for the lesson(s). </w:t>
            </w:r>
          </w:p>
        </w:tc>
        <w:tc>
          <w:tcPr>
            <w:tcW w:w="2382" w:type="dxa"/>
          </w:tcPr>
          <w:p w:rsidR="00D140C6" w:rsidRPr="00360926" w:rsidRDefault="00D140C6" w:rsidP="00D140C6">
            <w:pPr>
              <w:rPr>
                <w:sz w:val="20"/>
                <w:szCs w:val="20"/>
              </w:rPr>
            </w:pPr>
            <w:r w:rsidRPr="00360926">
              <w:rPr>
                <w:sz w:val="20"/>
                <w:szCs w:val="20"/>
              </w:rPr>
              <w:t xml:space="preserve">Thoroughly reflects on student learning during the teaching of the lesson(s), and considers </w:t>
            </w:r>
            <w:r w:rsidRPr="00360926">
              <w:rPr>
                <w:i/>
                <w:sz w:val="20"/>
                <w:szCs w:val="20"/>
              </w:rPr>
              <w:t>multiple</w:t>
            </w:r>
            <w:r w:rsidRPr="00360926">
              <w:rPr>
                <w:sz w:val="20"/>
                <w:szCs w:val="20"/>
              </w:rPr>
              <w:t xml:space="preserve"> aspects of the learning process (i.e., progress, motivation, engagement, growth towards mastery, adjustment in teaching).  </w:t>
            </w:r>
          </w:p>
          <w:p w:rsidR="00D140C6" w:rsidRPr="00360926" w:rsidRDefault="00D140C6" w:rsidP="00D140C6">
            <w:pPr>
              <w:rPr>
                <w:sz w:val="20"/>
                <w:szCs w:val="20"/>
              </w:rPr>
            </w:pPr>
          </w:p>
          <w:p w:rsidR="00D140C6" w:rsidRPr="00360926" w:rsidRDefault="00D140C6" w:rsidP="008414E8">
            <w:pPr>
              <w:rPr>
                <w:sz w:val="20"/>
                <w:szCs w:val="20"/>
              </w:rPr>
            </w:pPr>
            <w:r w:rsidRPr="00360926">
              <w:rPr>
                <w:sz w:val="20"/>
                <w:szCs w:val="20"/>
              </w:rPr>
              <w:t xml:space="preserve">Identifies and thoroughly reflects on the learning process of 2 </w:t>
            </w:r>
            <w:r w:rsidR="008414E8" w:rsidRPr="00360926">
              <w:rPr>
                <w:sz w:val="20"/>
                <w:szCs w:val="20"/>
              </w:rPr>
              <w:t>or more students</w:t>
            </w:r>
            <w:r w:rsidRPr="00360926">
              <w:rPr>
                <w:sz w:val="20"/>
                <w:szCs w:val="20"/>
              </w:rPr>
              <w:t xml:space="preserve"> for the lesson(s).</w:t>
            </w:r>
          </w:p>
        </w:tc>
      </w:tr>
      <w:tr w:rsidR="00D140C6" w:rsidTr="00D140C6">
        <w:tc>
          <w:tcPr>
            <w:tcW w:w="1490" w:type="dxa"/>
          </w:tcPr>
          <w:p w:rsidR="00D140C6" w:rsidRDefault="00D140C6">
            <w:pPr>
              <w:rPr>
                <w:b/>
              </w:rPr>
            </w:pPr>
            <w:r w:rsidRPr="00473ECF">
              <w:rPr>
                <w:b/>
              </w:rPr>
              <w:t>Implications for Future Lessons</w:t>
            </w:r>
          </w:p>
          <w:p w:rsidR="00D140C6" w:rsidRPr="00473ECF" w:rsidRDefault="001935D0">
            <w:pPr>
              <w:rPr>
                <w:b/>
              </w:rPr>
            </w:pPr>
            <w:r>
              <w:rPr>
                <w:b/>
              </w:rPr>
              <w:t>4</w:t>
            </w:r>
            <w:r w:rsidR="00D140C6">
              <w:rPr>
                <w:b/>
              </w:rPr>
              <w:t>0%</w:t>
            </w:r>
          </w:p>
        </w:tc>
        <w:tc>
          <w:tcPr>
            <w:tcW w:w="2381" w:type="dxa"/>
          </w:tcPr>
          <w:p w:rsidR="001E5C60" w:rsidRPr="00360926" w:rsidRDefault="001E5C60" w:rsidP="001E5C60">
            <w:pPr>
              <w:rPr>
                <w:sz w:val="20"/>
                <w:szCs w:val="20"/>
              </w:rPr>
            </w:pPr>
            <w:r w:rsidRPr="00360926">
              <w:rPr>
                <w:sz w:val="20"/>
                <w:szCs w:val="20"/>
              </w:rPr>
              <w:t>Does not</w:t>
            </w:r>
            <w:r w:rsidR="00D140C6" w:rsidRPr="00360926">
              <w:rPr>
                <w:sz w:val="20"/>
                <w:szCs w:val="20"/>
              </w:rPr>
              <w:t xml:space="preserve"> reflect on lesson(s) with focus towards improvement in future lessons and teaching.  </w:t>
            </w:r>
          </w:p>
          <w:p w:rsidR="001E5C60" w:rsidRPr="00360926" w:rsidRDefault="001E5C60" w:rsidP="001E5C60">
            <w:pPr>
              <w:rPr>
                <w:sz w:val="20"/>
                <w:szCs w:val="20"/>
              </w:rPr>
            </w:pPr>
          </w:p>
          <w:p w:rsidR="00D140C6" w:rsidRPr="00360926" w:rsidRDefault="001E5C60" w:rsidP="001E5C60">
            <w:pPr>
              <w:rPr>
                <w:sz w:val="20"/>
                <w:szCs w:val="20"/>
              </w:rPr>
            </w:pPr>
            <w:r w:rsidRPr="00360926">
              <w:rPr>
                <w:sz w:val="20"/>
                <w:szCs w:val="20"/>
              </w:rPr>
              <w:t>D</w:t>
            </w:r>
            <w:r w:rsidR="00D140C6" w:rsidRPr="00360926">
              <w:rPr>
                <w:sz w:val="20"/>
                <w:szCs w:val="20"/>
              </w:rPr>
              <w:t xml:space="preserve">oes not identify areas for improvement and provides no plan to improve his/her teaching.  </w:t>
            </w:r>
          </w:p>
        </w:tc>
        <w:tc>
          <w:tcPr>
            <w:tcW w:w="2382" w:type="dxa"/>
          </w:tcPr>
          <w:p w:rsidR="001E5C60" w:rsidRPr="00360926" w:rsidRDefault="001E5C60" w:rsidP="001E5C60">
            <w:pPr>
              <w:rPr>
                <w:sz w:val="20"/>
                <w:szCs w:val="20"/>
              </w:rPr>
            </w:pPr>
            <w:r w:rsidRPr="00360926">
              <w:rPr>
                <w:sz w:val="20"/>
                <w:szCs w:val="20"/>
              </w:rPr>
              <w:t>A</w:t>
            </w:r>
            <w:r w:rsidR="00D140C6" w:rsidRPr="00360926">
              <w:rPr>
                <w:sz w:val="20"/>
                <w:szCs w:val="20"/>
              </w:rPr>
              <w:t xml:space="preserve">ttempts to reflect on lesson(s) with focus towards improvement in future lessons and teaching, but lacks specific areas for improvement.  </w:t>
            </w:r>
          </w:p>
          <w:p w:rsidR="001E5C60" w:rsidRPr="00360926" w:rsidRDefault="001E5C60" w:rsidP="001E5C60">
            <w:pPr>
              <w:rPr>
                <w:sz w:val="20"/>
                <w:szCs w:val="20"/>
              </w:rPr>
            </w:pPr>
          </w:p>
          <w:p w:rsidR="00D140C6" w:rsidRPr="00360926" w:rsidRDefault="001E5C60" w:rsidP="001E5C60">
            <w:pPr>
              <w:rPr>
                <w:sz w:val="20"/>
                <w:szCs w:val="20"/>
              </w:rPr>
            </w:pPr>
            <w:r w:rsidRPr="00360926">
              <w:rPr>
                <w:sz w:val="20"/>
                <w:szCs w:val="20"/>
              </w:rPr>
              <w:t>V</w:t>
            </w:r>
            <w:r w:rsidR="00D140C6" w:rsidRPr="00360926">
              <w:rPr>
                <w:sz w:val="20"/>
                <w:szCs w:val="20"/>
              </w:rPr>
              <w:t xml:space="preserve">aguely identifies areas for improvement with little evidence of plan to improve his/her teaching.  </w:t>
            </w:r>
          </w:p>
        </w:tc>
        <w:tc>
          <w:tcPr>
            <w:tcW w:w="2381" w:type="dxa"/>
          </w:tcPr>
          <w:p w:rsidR="001E5C60" w:rsidRPr="00360926" w:rsidRDefault="001E5C60" w:rsidP="001E5C60">
            <w:pPr>
              <w:rPr>
                <w:sz w:val="20"/>
                <w:szCs w:val="20"/>
              </w:rPr>
            </w:pPr>
            <w:r w:rsidRPr="00360926">
              <w:rPr>
                <w:sz w:val="20"/>
                <w:szCs w:val="20"/>
              </w:rPr>
              <w:t>Adequately</w:t>
            </w:r>
            <w:r w:rsidR="00D140C6" w:rsidRPr="00360926">
              <w:rPr>
                <w:sz w:val="20"/>
                <w:szCs w:val="20"/>
              </w:rPr>
              <w:t xml:space="preserve"> reflects on lesson(s) with focus towards continuous improvement in future lessons and teaching.  </w:t>
            </w:r>
          </w:p>
          <w:p w:rsidR="001E5C60" w:rsidRPr="00360926" w:rsidRDefault="001E5C60" w:rsidP="001E5C60">
            <w:pPr>
              <w:rPr>
                <w:sz w:val="20"/>
                <w:szCs w:val="20"/>
              </w:rPr>
            </w:pPr>
          </w:p>
          <w:p w:rsidR="00D140C6" w:rsidRPr="00360926" w:rsidRDefault="001E5C60" w:rsidP="001E5C60">
            <w:pPr>
              <w:rPr>
                <w:sz w:val="20"/>
                <w:szCs w:val="20"/>
              </w:rPr>
            </w:pPr>
            <w:r w:rsidRPr="00360926">
              <w:rPr>
                <w:sz w:val="20"/>
                <w:szCs w:val="20"/>
              </w:rPr>
              <w:t>I</w:t>
            </w:r>
            <w:r w:rsidR="00D140C6" w:rsidRPr="00360926">
              <w:rPr>
                <w:sz w:val="20"/>
                <w:szCs w:val="20"/>
              </w:rPr>
              <w:t>dentifies areas for improvement and evidence of plan to improve his/her teaching</w:t>
            </w:r>
            <w:r w:rsidRPr="00360926">
              <w:rPr>
                <w:sz w:val="20"/>
                <w:szCs w:val="20"/>
              </w:rPr>
              <w:t xml:space="preserve"> with reference to professional, community, and technological resources that would support instruction</w:t>
            </w:r>
            <w:r w:rsidR="00D140C6" w:rsidRPr="00360926">
              <w:rPr>
                <w:sz w:val="20"/>
                <w:szCs w:val="20"/>
              </w:rPr>
              <w:t xml:space="preserve">.  </w:t>
            </w:r>
          </w:p>
        </w:tc>
        <w:tc>
          <w:tcPr>
            <w:tcW w:w="2382" w:type="dxa"/>
          </w:tcPr>
          <w:p w:rsidR="001E5C60" w:rsidRPr="00360926" w:rsidRDefault="001E5C60" w:rsidP="001E5C60">
            <w:pPr>
              <w:rPr>
                <w:sz w:val="20"/>
                <w:szCs w:val="20"/>
              </w:rPr>
            </w:pPr>
            <w:r w:rsidRPr="00360926">
              <w:rPr>
                <w:sz w:val="20"/>
                <w:szCs w:val="20"/>
              </w:rPr>
              <w:t xml:space="preserve">Thoroughly reflects on lesson(s) with focus towards continuous improvement in future lessons and teaching.  </w:t>
            </w:r>
          </w:p>
          <w:p w:rsidR="001E5C60" w:rsidRPr="00360926" w:rsidRDefault="001E5C60" w:rsidP="001E5C60">
            <w:pPr>
              <w:rPr>
                <w:sz w:val="20"/>
                <w:szCs w:val="20"/>
              </w:rPr>
            </w:pPr>
          </w:p>
          <w:p w:rsidR="00D140C6" w:rsidRPr="00360926" w:rsidRDefault="001E5C60" w:rsidP="001E5C60">
            <w:pPr>
              <w:rPr>
                <w:sz w:val="20"/>
                <w:szCs w:val="20"/>
              </w:rPr>
            </w:pPr>
            <w:r w:rsidRPr="00360926">
              <w:rPr>
                <w:sz w:val="20"/>
                <w:szCs w:val="20"/>
              </w:rPr>
              <w:t xml:space="preserve">Identifies areas for improvement and evidence of plan to improve his/her teaching.  </w:t>
            </w:r>
          </w:p>
        </w:tc>
      </w:tr>
    </w:tbl>
    <w:p w:rsidR="00360926" w:rsidRDefault="00360926" w:rsidP="00360926">
      <w:pPr>
        <w:spacing w:after="0" w:line="240" w:lineRule="auto"/>
        <w:contextualSpacing/>
      </w:pPr>
    </w:p>
    <w:p w:rsidR="00360926" w:rsidRDefault="00360926" w:rsidP="00360926">
      <w:pPr>
        <w:spacing w:after="0" w:line="240" w:lineRule="auto"/>
        <w:contextualSpacing/>
      </w:pPr>
      <w:r>
        <w:tab/>
      </w:r>
      <w:r>
        <w:tab/>
      </w:r>
    </w:p>
    <w:sectPr w:rsidR="00360926" w:rsidSect="00050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F07"/>
    <w:multiLevelType w:val="multilevel"/>
    <w:tmpl w:val="E66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44D3F"/>
    <w:multiLevelType w:val="multilevel"/>
    <w:tmpl w:val="64E4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B08B5"/>
    <w:multiLevelType w:val="hybridMultilevel"/>
    <w:tmpl w:val="02E68B76"/>
    <w:lvl w:ilvl="0" w:tplc="C5226124">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5"/>
    <w:rsid w:val="0004691F"/>
    <w:rsid w:val="00050CFB"/>
    <w:rsid w:val="000F4EF5"/>
    <w:rsid w:val="001935D0"/>
    <w:rsid w:val="001B0815"/>
    <w:rsid w:val="001E5C60"/>
    <w:rsid w:val="00231D70"/>
    <w:rsid w:val="002C6A05"/>
    <w:rsid w:val="00360926"/>
    <w:rsid w:val="003C0153"/>
    <w:rsid w:val="003E78A8"/>
    <w:rsid w:val="00453C08"/>
    <w:rsid w:val="00473ECF"/>
    <w:rsid w:val="004B594D"/>
    <w:rsid w:val="00595E39"/>
    <w:rsid w:val="00623FBA"/>
    <w:rsid w:val="007809F7"/>
    <w:rsid w:val="007E2D3A"/>
    <w:rsid w:val="008414E8"/>
    <w:rsid w:val="008C5AB9"/>
    <w:rsid w:val="008F7C78"/>
    <w:rsid w:val="00960160"/>
    <w:rsid w:val="00982D45"/>
    <w:rsid w:val="00A404E8"/>
    <w:rsid w:val="00AD61AD"/>
    <w:rsid w:val="00C11336"/>
    <w:rsid w:val="00D140C6"/>
    <w:rsid w:val="00E03799"/>
    <w:rsid w:val="00F83782"/>
    <w:rsid w:val="00FB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9F7"/>
    <w:pPr>
      <w:spacing w:after="24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7809F7"/>
    <w:rPr>
      <w:b/>
      <w:bCs/>
    </w:rPr>
  </w:style>
  <w:style w:type="paragraph" w:styleId="BalloonText">
    <w:name w:val="Balloon Text"/>
    <w:basedOn w:val="Normal"/>
    <w:link w:val="BalloonTextChar"/>
    <w:uiPriority w:val="99"/>
    <w:semiHidden/>
    <w:unhideWhenUsed/>
    <w:rsid w:val="0062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A"/>
    <w:rPr>
      <w:rFonts w:ascii="Tahoma" w:hAnsi="Tahoma" w:cs="Tahoma"/>
      <w:sz w:val="16"/>
      <w:szCs w:val="16"/>
    </w:rPr>
  </w:style>
  <w:style w:type="paragraph" w:styleId="ListParagraph">
    <w:name w:val="List Paragraph"/>
    <w:basedOn w:val="Normal"/>
    <w:uiPriority w:val="34"/>
    <w:qFormat/>
    <w:rsid w:val="00D1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9F7"/>
    <w:pPr>
      <w:spacing w:after="24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7809F7"/>
    <w:rPr>
      <w:b/>
      <w:bCs/>
    </w:rPr>
  </w:style>
  <w:style w:type="paragraph" w:styleId="BalloonText">
    <w:name w:val="Balloon Text"/>
    <w:basedOn w:val="Normal"/>
    <w:link w:val="BalloonTextChar"/>
    <w:uiPriority w:val="99"/>
    <w:semiHidden/>
    <w:unhideWhenUsed/>
    <w:rsid w:val="0062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A"/>
    <w:rPr>
      <w:rFonts w:ascii="Tahoma" w:hAnsi="Tahoma" w:cs="Tahoma"/>
      <w:sz w:val="16"/>
      <w:szCs w:val="16"/>
    </w:rPr>
  </w:style>
  <w:style w:type="paragraph" w:styleId="ListParagraph">
    <w:name w:val="List Paragraph"/>
    <w:basedOn w:val="Normal"/>
    <w:uiPriority w:val="34"/>
    <w:qFormat/>
    <w:rsid w:val="00D1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458">
      <w:bodyDiv w:val="1"/>
      <w:marLeft w:val="0"/>
      <w:marRight w:val="0"/>
      <w:marTop w:val="0"/>
      <w:marBottom w:val="0"/>
      <w:divBdr>
        <w:top w:val="none" w:sz="0" w:space="0" w:color="auto"/>
        <w:left w:val="none" w:sz="0" w:space="0" w:color="auto"/>
        <w:bottom w:val="none" w:sz="0" w:space="0" w:color="auto"/>
        <w:right w:val="none" w:sz="0" w:space="0" w:color="auto"/>
      </w:divBdr>
      <w:divsChild>
        <w:div w:id="735863739">
          <w:marLeft w:val="0"/>
          <w:marRight w:val="0"/>
          <w:marTop w:val="0"/>
          <w:marBottom w:val="0"/>
          <w:divBdr>
            <w:top w:val="none" w:sz="0" w:space="0" w:color="auto"/>
            <w:left w:val="none" w:sz="0" w:space="0" w:color="auto"/>
            <w:bottom w:val="none" w:sz="0" w:space="0" w:color="auto"/>
            <w:right w:val="none" w:sz="0" w:space="0" w:color="auto"/>
          </w:divBdr>
          <w:divsChild>
            <w:div w:id="1821464310">
              <w:marLeft w:val="0"/>
              <w:marRight w:val="0"/>
              <w:marTop w:val="0"/>
              <w:marBottom w:val="0"/>
              <w:divBdr>
                <w:top w:val="none" w:sz="0" w:space="0" w:color="auto"/>
                <w:left w:val="none" w:sz="0" w:space="0" w:color="auto"/>
                <w:bottom w:val="none" w:sz="0" w:space="0" w:color="auto"/>
                <w:right w:val="none" w:sz="0" w:space="0" w:color="auto"/>
              </w:divBdr>
              <w:divsChild>
                <w:div w:id="1208639531">
                  <w:marLeft w:val="405"/>
                  <w:marRight w:val="-75"/>
                  <w:marTop w:val="375"/>
                  <w:marBottom w:val="0"/>
                  <w:divBdr>
                    <w:top w:val="none" w:sz="0" w:space="0" w:color="auto"/>
                    <w:left w:val="none" w:sz="0" w:space="0" w:color="auto"/>
                    <w:bottom w:val="none" w:sz="0" w:space="0" w:color="auto"/>
                    <w:right w:val="none" w:sz="0" w:space="0" w:color="auto"/>
                  </w:divBdr>
                  <w:divsChild>
                    <w:div w:id="725841183">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2014187665">
      <w:bodyDiv w:val="1"/>
      <w:marLeft w:val="0"/>
      <w:marRight w:val="0"/>
      <w:marTop w:val="0"/>
      <w:marBottom w:val="0"/>
      <w:divBdr>
        <w:top w:val="none" w:sz="0" w:space="0" w:color="auto"/>
        <w:left w:val="none" w:sz="0" w:space="0" w:color="auto"/>
        <w:bottom w:val="none" w:sz="0" w:space="0" w:color="auto"/>
        <w:right w:val="none" w:sz="0" w:space="0" w:color="auto"/>
      </w:divBdr>
      <w:divsChild>
        <w:div w:id="1699617754">
          <w:marLeft w:val="0"/>
          <w:marRight w:val="0"/>
          <w:marTop w:val="0"/>
          <w:marBottom w:val="0"/>
          <w:divBdr>
            <w:top w:val="none" w:sz="0" w:space="0" w:color="auto"/>
            <w:left w:val="none" w:sz="0" w:space="0" w:color="auto"/>
            <w:bottom w:val="none" w:sz="0" w:space="0" w:color="auto"/>
            <w:right w:val="none" w:sz="0" w:space="0" w:color="auto"/>
          </w:divBdr>
          <w:divsChild>
            <w:div w:id="78406228">
              <w:marLeft w:val="0"/>
              <w:marRight w:val="0"/>
              <w:marTop w:val="0"/>
              <w:marBottom w:val="0"/>
              <w:divBdr>
                <w:top w:val="none" w:sz="0" w:space="0" w:color="auto"/>
                <w:left w:val="none" w:sz="0" w:space="0" w:color="auto"/>
                <w:bottom w:val="none" w:sz="0" w:space="0" w:color="auto"/>
                <w:right w:val="none" w:sz="0" w:space="0" w:color="auto"/>
              </w:divBdr>
              <w:divsChild>
                <w:div w:id="1399400748">
                  <w:marLeft w:val="405"/>
                  <w:marRight w:val="-75"/>
                  <w:marTop w:val="375"/>
                  <w:marBottom w:val="0"/>
                  <w:divBdr>
                    <w:top w:val="none" w:sz="0" w:space="0" w:color="auto"/>
                    <w:left w:val="none" w:sz="0" w:space="0" w:color="auto"/>
                    <w:bottom w:val="none" w:sz="0" w:space="0" w:color="auto"/>
                    <w:right w:val="none" w:sz="0" w:space="0" w:color="auto"/>
                  </w:divBdr>
                  <w:divsChild>
                    <w:div w:id="1352295757">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5D15-6163-4CD7-9C86-A68B14B2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3</cp:revision>
  <cp:lastPrinted>2013-08-23T16:24:00Z</cp:lastPrinted>
  <dcterms:created xsi:type="dcterms:W3CDTF">2017-08-06T23:30:00Z</dcterms:created>
  <dcterms:modified xsi:type="dcterms:W3CDTF">2017-08-06T23:30:00Z</dcterms:modified>
</cp:coreProperties>
</file>